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5" w:rsidRPr="007811CD" w:rsidRDefault="009904A5" w:rsidP="009904A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bookmarkStart w:id="0" w:name="_GoBack"/>
      <w:bookmarkEnd w:id="0"/>
    </w:p>
    <w:p w:rsidR="00556BF1" w:rsidRDefault="005E3E27" w:rsidP="00556BF1">
      <w:r>
        <w:t xml:space="preserve">        </w:t>
      </w:r>
      <w:r w:rsidR="00C90078">
        <w:t xml:space="preserve">  </w:t>
      </w:r>
      <w:r w:rsidR="00556BF1">
        <w:t xml:space="preserve">  </w:t>
      </w:r>
      <w:r w:rsidR="00C90078">
        <w:rPr>
          <w:noProof/>
          <w:color w:val="0000FF"/>
          <w:lang w:eastAsia="hr-HR"/>
        </w:rPr>
        <w:drawing>
          <wp:inline distT="0" distB="0" distL="0" distR="0" wp14:anchorId="452A1870" wp14:editId="7AF85D12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BF1">
        <w:t xml:space="preserve"> </w:t>
      </w:r>
    </w:p>
    <w:p w:rsidR="00556BF1" w:rsidRPr="007811CD" w:rsidRDefault="00556BF1" w:rsidP="00C90078">
      <w:pPr>
        <w:spacing w:after="0" w:line="240" w:lineRule="auto"/>
        <w:ind w:left="426" w:hanging="850"/>
        <w:rPr>
          <w:rFonts w:cs="Times New Roman"/>
          <w:sz w:val="20"/>
          <w:szCs w:val="20"/>
        </w:rPr>
      </w:pPr>
      <w:r w:rsidRPr="007811CD">
        <w:rPr>
          <w:rFonts w:cs="Times New Roman"/>
          <w:sz w:val="20"/>
          <w:szCs w:val="20"/>
        </w:rPr>
        <w:t xml:space="preserve">           </w:t>
      </w:r>
      <w:r w:rsidRPr="007811CD">
        <w:rPr>
          <w:rFonts w:cs="Times New Roman"/>
          <w:b/>
          <w:sz w:val="20"/>
          <w:szCs w:val="20"/>
        </w:rPr>
        <w:t xml:space="preserve">REPUBLIKA HRVATSKA </w:t>
      </w:r>
    </w:p>
    <w:p w:rsidR="00556BF1" w:rsidRPr="007811CD" w:rsidRDefault="00556BF1" w:rsidP="00C90078">
      <w:pPr>
        <w:spacing w:after="0" w:line="240" w:lineRule="auto"/>
        <w:ind w:left="426" w:hanging="850"/>
        <w:rPr>
          <w:rFonts w:cs="Times New Roman"/>
          <w:sz w:val="20"/>
          <w:szCs w:val="20"/>
        </w:rPr>
      </w:pPr>
      <w:r w:rsidRPr="007811CD">
        <w:rPr>
          <w:rFonts w:cs="Times New Roman"/>
          <w:b/>
          <w:sz w:val="20"/>
          <w:szCs w:val="20"/>
        </w:rPr>
        <w:t>KRAPINSKO – ZAGORSKA ŽUPANIJA</w:t>
      </w:r>
    </w:p>
    <w:p w:rsidR="00556BF1" w:rsidRPr="007811CD" w:rsidRDefault="00556BF1" w:rsidP="00C90078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7811CD">
        <w:rPr>
          <w:rFonts w:cs="Times New Roman"/>
          <w:b/>
          <w:sz w:val="20"/>
          <w:szCs w:val="20"/>
        </w:rPr>
        <w:t xml:space="preserve">                 </w:t>
      </w:r>
      <w:r w:rsidRPr="007811CD">
        <w:rPr>
          <w:rFonts w:cs="Times New Roman"/>
          <w:sz w:val="20"/>
          <w:szCs w:val="20"/>
        </w:rPr>
        <w:t>OPĆINA HUM NA SUTLI</w:t>
      </w:r>
    </w:p>
    <w:p w:rsidR="00556BF1" w:rsidRPr="007811CD" w:rsidRDefault="00556BF1" w:rsidP="00C90078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7811CD">
        <w:rPr>
          <w:rFonts w:cs="Times New Roman"/>
          <w:sz w:val="20"/>
          <w:szCs w:val="20"/>
        </w:rPr>
        <w:t xml:space="preserve">                     OPĆINSKO VIJEĆE</w:t>
      </w:r>
    </w:p>
    <w:p w:rsidR="00556BF1" w:rsidRPr="007811CD" w:rsidRDefault="00556BF1" w:rsidP="00556BF1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7811CD">
        <w:rPr>
          <w:rFonts w:cs="Times New Roman"/>
          <w:sz w:val="20"/>
          <w:szCs w:val="20"/>
        </w:rPr>
        <w:t xml:space="preserve"> </w:t>
      </w:r>
    </w:p>
    <w:p w:rsidR="00556BF1" w:rsidRPr="007811CD" w:rsidRDefault="00556BF1" w:rsidP="00C90078">
      <w:pPr>
        <w:spacing w:after="0" w:line="240" w:lineRule="auto"/>
        <w:ind w:left="-709"/>
        <w:rPr>
          <w:rFonts w:cs="Times New Roman"/>
          <w:sz w:val="20"/>
          <w:szCs w:val="20"/>
          <w:lang w:val="pl-PL"/>
        </w:rPr>
      </w:pPr>
      <w:r w:rsidRPr="007811CD">
        <w:rPr>
          <w:rFonts w:cs="Times New Roman"/>
          <w:sz w:val="20"/>
          <w:szCs w:val="20"/>
        </w:rPr>
        <w:t xml:space="preserve"> KLASA:              </w:t>
      </w:r>
      <w:r w:rsidRPr="007811CD">
        <w:rPr>
          <w:rFonts w:cs="Times New Roman"/>
          <w:sz w:val="20"/>
          <w:szCs w:val="20"/>
          <w:lang w:val="pl-PL"/>
        </w:rPr>
        <w:t xml:space="preserve"> </w:t>
      </w:r>
      <w:r w:rsidR="005711C0" w:rsidRPr="007811CD">
        <w:rPr>
          <w:rFonts w:eastAsia="Times New Roman" w:cs="Arial"/>
          <w:bCs/>
          <w:iCs/>
          <w:sz w:val="20"/>
          <w:szCs w:val="20"/>
          <w:lang w:eastAsia="hr-HR"/>
        </w:rPr>
        <w:t>361-08/1</w:t>
      </w:r>
      <w:r w:rsidR="00031110">
        <w:rPr>
          <w:rFonts w:eastAsia="Times New Roman" w:cs="Arial"/>
          <w:bCs/>
          <w:iCs/>
          <w:sz w:val="20"/>
          <w:szCs w:val="20"/>
          <w:lang w:eastAsia="hr-HR"/>
        </w:rPr>
        <w:t>9</w:t>
      </w:r>
      <w:r w:rsidRPr="007811CD">
        <w:rPr>
          <w:rFonts w:eastAsia="Times New Roman" w:cs="Arial"/>
          <w:bCs/>
          <w:iCs/>
          <w:sz w:val="20"/>
          <w:szCs w:val="20"/>
          <w:lang w:eastAsia="hr-HR"/>
        </w:rPr>
        <w:t>-01/</w:t>
      </w:r>
      <w:r w:rsidR="00100382">
        <w:rPr>
          <w:rFonts w:eastAsia="Times New Roman" w:cs="Arial"/>
          <w:bCs/>
          <w:iCs/>
          <w:sz w:val="20"/>
          <w:szCs w:val="20"/>
          <w:lang w:eastAsia="hr-HR"/>
        </w:rPr>
        <w:t>5</w:t>
      </w:r>
    </w:p>
    <w:p w:rsidR="00556BF1" w:rsidRPr="007811CD" w:rsidRDefault="007E044A" w:rsidP="00C90078">
      <w:pPr>
        <w:spacing w:after="0" w:line="240" w:lineRule="auto"/>
        <w:ind w:left="-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URBROJ:            </w:t>
      </w:r>
      <w:r w:rsidR="00D66EF4" w:rsidRPr="007811CD">
        <w:rPr>
          <w:rFonts w:eastAsia="Times New Roman" w:cs="Arial"/>
          <w:bCs/>
          <w:iCs/>
          <w:sz w:val="20"/>
          <w:szCs w:val="20"/>
          <w:lang w:eastAsia="hr-HR"/>
        </w:rPr>
        <w:t>2214/02-01-1</w:t>
      </w:r>
      <w:r w:rsidR="00031110">
        <w:rPr>
          <w:rFonts w:eastAsia="Times New Roman" w:cs="Arial"/>
          <w:bCs/>
          <w:iCs/>
          <w:sz w:val="20"/>
          <w:szCs w:val="20"/>
          <w:lang w:eastAsia="hr-HR"/>
        </w:rPr>
        <w:t>9</w:t>
      </w:r>
      <w:r w:rsidR="00556BF1" w:rsidRPr="007811CD">
        <w:rPr>
          <w:rFonts w:eastAsia="Times New Roman" w:cs="Arial"/>
          <w:bCs/>
          <w:iCs/>
          <w:sz w:val="20"/>
          <w:szCs w:val="20"/>
          <w:lang w:eastAsia="hr-HR"/>
        </w:rPr>
        <w:t>-</w:t>
      </w:r>
      <w:r w:rsidR="00100382">
        <w:rPr>
          <w:rFonts w:eastAsia="Times New Roman" w:cs="Arial"/>
          <w:bCs/>
          <w:iCs/>
          <w:sz w:val="20"/>
          <w:szCs w:val="20"/>
          <w:lang w:eastAsia="hr-HR"/>
        </w:rPr>
        <w:t>1</w:t>
      </w:r>
    </w:p>
    <w:p w:rsidR="00556BF1" w:rsidRPr="007811CD" w:rsidRDefault="00556BF1" w:rsidP="00C90078">
      <w:pPr>
        <w:spacing w:after="0" w:line="240" w:lineRule="auto"/>
        <w:ind w:left="-709"/>
        <w:rPr>
          <w:rFonts w:cs="Times New Roman"/>
          <w:sz w:val="20"/>
          <w:szCs w:val="20"/>
        </w:rPr>
      </w:pPr>
      <w:r w:rsidRPr="007811CD">
        <w:rPr>
          <w:rFonts w:cs="Times New Roman"/>
          <w:sz w:val="20"/>
          <w:szCs w:val="20"/>
        </w:rPr>
        <w:t xml:space="preserve"> Hum na Sutli,    </w:t>
      </w:r>
      <w:r w:rsidR="00100382">
        <w:rPr>
          <w:rFonts w:cs="Times New Roman"/>
          <w:sz w:val="20"/>
          <w:szCs w:val="20"/>
        </w:rPr>
        <w:t>18</w:t>
      </w:r>
      <w:r w:rsidR="007E044A">
        <w:rPr>
          <w:rFonts w:cs="Times New Roman"/>
          <w:sz w:val="20"/>
          <w:szCs w:val="20"/>
        </w:rPr>
        <w:t>.</w:t>
      </w:r>
      <w:r w:rsidR="007673A4">
        <w:rPr>
          <w:rFonts w:eastAsia="Times New Roman" w:cs="Arial"/>
          <w:bCs/>
          <w:iCs/>
          <w:sz w:val="20"/>
          <w:szCs w:val="20"/>
          <w:lang w:eastAsia="hr-HR"/>
        </w:rPr>
        <w:t xml:space="preserve"> prosin</w:t>
      </w:r>
      <w:r w:rsidR="00D66EF4" w:rsidRPr="007811CD">
        <w:rPr>
          <w:rFonts w:eastAsia="Times New Roman" w:cs="Arial"/>
          <w:bCs/>
          <w:iCs/>
          <w:sz w:val="20"/>
          <w:szCs w:val="20"/>
          <w:lang w:eastAsia="hr-HR"/>
        </w:rPr>
        <w:t>c</w:t>
      </w:r>
      <w:r w:rsidR="007673A4">
        <w:rPr>
          <w:rFonts w:eastAsia="Times New Roman" w:cs="Arial"/>
          <w:bCs/>
          <w:iCs/>
          <w:sz w:val="20"/>
          <w:szCs w:val="20"/>
          <w:lang w:eastAsia="hr-HR"/>
        </w:rPr>
        <w:t>a</w:t>
      </w:r>
      <w:r w:rsidR="00D66EF4" w:rsidRPr="007811CD">
        <w:rPr>
          <w:rFonts w:eastAsia="Times New Roman" w:cs="Arial"/>
          <w:bCs/>
          <w:iCs/>
          <w:sz w:val="20"/>
          <w:szCs w:val="20"/>
          <w:lang w:eastAsia="hr-HR"/>
        </w:rPr>
        <w:t xml:space="preserve"> 201</w:t>
      </w:r>
      <w:r w:rsidR="00031110">
        <w:rPr>
          <w:rFonts w:eastAsia="Times New Roman" w:cs="Arial"/>
          <w:bCs/>
          <w:iCs/>
          <w:sz w:val="20"/>
          <w:szCs w:val="20"/>
          <w:lang w:eastAsia="hr-HR"/>
        </w:rPr>
        <w:t>9</w:t>
      </w:r>
      <w:r w:rsidRPr="007811CD">
        <w:rPr>
          <w:rFonts w:eastAsia="Times New Roman" w:cs="Arial"/>
          <w:bCs/>
          <w:iCs/>
          <w:sz w:val="20"/>
          <w:szCs w:val="20"/>
          <w:lang w:eastAsia="hr-HR"/>
        </w:rPr>
        <w:t>.</w:t>
      </w:r>
    </w:p>
    <w:p w:rsidR="00556BF1" w:rsidRPr="0073509A" w:rsidRDefault="0073509A" w:rsidP="00556B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  <w:sz w:val="16"/>
          <w:szCs w:val="16"/>
          <w:lang w:eastAsia="hr-HR"/>
        </w:rPr>
      </w:pPr>
      <w:r w:rsidRPr="0073509A">
        <w:rPr>
          <w:rFonts w:eastAsia="Times New Roman" w:cs="Arial"/>
          <w:bCs/>
          <w:iCs/>
          <w:sz w:val="16"/>
          <w:szCs w:val="16"/>
          <w:lang w:eastAsia="hr-HR"/>
        </w:rPr>
        <w:t xml:space="preserve">        </w:t>
      </w:r>
      <w:r w:rsidR="00556BF1" w:rsidRPr="0073509A">
        <w:rPr>
          <w:rFonts w:eastAsia="Times New Roman" w:cs="Arial"/>
          <w:bCs/>
          <w:iCs/>
          <w:sz w:val="16"/>
          <w:szCs w:val="16"/>
          <w:lang w:eastAsia="hr-HR"/>
        </w:rPr>
        <w:t xml:space="preserve">   </w:t>
      </w:r>
      <w:r w:rsidR="00EF426B" w:rsidRPr="0073509A">
        <w:rPr>
          <w:rFonts w:eastAsia="Times New Roman" w:cs="Arial"/>
          <w:bCs/>
          <w:iCs/>
          <w:sz w:val="16"/>
          <w:szCs w:val="16"/>
          <w:lang w:eastAsia="hr-HR"/>
        </w:rPr>
        <w:tab/>
        <w:t xml:space="preserve">    </w:t>
      </w:r>
      <w:r w:rsidR="00556BF1" w:rsidRPr="0073509A">
        <w:rPr>
          <w:rFonts w:eastAsia="Times New Roman" w:cs="Arial"/>
          <w:bCs/>
          <w:iCs/>
          <w:sz w:val="16"/>
          <w:szCs w:val="16"/>
          <w:lang w:eastAsia="hr-HR"/>
        </w:rPr>
        <w:tab/>
        <w:t xml:space="preserve">  </w:t>
      </w:r>
    </w:p>
    <w:p w:rsidR="005E3E27" w:rsidRPr="009A4AB1" w:rsidRDefault="00556BF1" w:rsidP="005E3E27">
      <w:pPr>
        <w:widowControl w:val="0"/>
        <w:spacing w:after="0" w:line="240" w:lineRule="auto"/>
        <w:ind w:firstLine="720"/>
        <w:jc w:val="both"/>
        <w:rPr>
          <w:rFonts w:eastAsia="Times New Roman" w:cs="Arial"/>
          <w:noProof/>
          <w:lang w:eastAsia="hr-HR"/>
        </w:rPr>
      </w:pPr>
      <w:r w:rsidRPr="009A4AB1">
        <w:rPr>
          <w:rFonts w:eastAsia="Times New Roman" w:cs="Arial"/>
          <w:noProof/>
          <w:lang w:eastAsia="hr-HR"/>
        </w:rPr>
        <w:t xml:space="preserve">Na temelju članka </w:t>
      </w:r>
      <w:r w:rsidR="007673A4" w:rsidRPr="009A4AB1">
        <w:rPr>
          <w:rFonts w:eastAsia="Times New Roman" w:cs="Arial"/>
          <w:noProof/>
          <w:lang w:eastAsia="hr-HR"/>
        </w:rPr>
        <w:t>67</w:t>
      </w:r>
      <w:r w:rsidRPr="009A4AB1">
        <w:rPr>
          <w:rFonts w:eastAsia="Times New Roman" w:cs="Arial"/>
          <w:noProof/>
          <w:lang w:eastAsia="hr-HR"/>
        </w:rPr>
        <w:t xml:space="preserve">. Zakona o komunalnom gospodarstvu </w:t>
      </w:r>
      <w:r w:rsidRPr="009A4AB1">
        <w:rPr>
          <w:rFonts w:eastAsia="Times New Roman" w:cs="Arial"/>
          <w:lang w:eastAsia="hr-HR"/>
        </w:rPr>
        <w:t>(“Narodne novine” broj</w:t>
      </w:r>
      <w:r w:rsidR="00DB2D95" w:rsidRPr="009A4AB1">
        <w:rPr>
          <w:rFonts w:eastAsia="Times New Roman" w:cs="Arial"/>
          <w:lang w:eastAsia="hr-HR"/>
        </w:rPr>
        <w:t xml:space="preserve">. </w:t>
      </w:r>
      <w:r w:rsidR="007673A4" w:rsidRPr="009A4AB1">
        <w:rPr>
          <w:rFonts w:eastAsia="Times New Roman" w:cs="Arial"/>
          <w:lang w:eastAsia="hr-HR"/>
        </w:rPr>
        <w:t>68/18</w:t>
      </w:r>
      <w:r w:rsidR="00031110">
        <w:rPr>
          <w:rFonts w:eastAsia="Times New Roman" w:cs="Arial"/>
          <w:lang w:eastAsia="hr-HR"/>
        </w:rPr>
        <w:t>, 110/18</w:t>
      </w:r>
      <w:r w:rsidRPr="009A4AB1">
        <w:rPr>
          <w:rFonts w:eastAsia="Times New Roman" w:cs="Arial"/>
          <w:lang w:eastAsia="hr-HR"/>
        </w:rPr>
        <w:t>)</w:t>
      </w:r>
      <w:r w:rsidR="007673A4" w:rsidRPr="009A4AB1">
        <w:rPr>
          <w:rFonts w:eastAsia="Times New Roman" w:cs="Arial"/>
          <w:lang w:eastAsia="hr-HR"/>
        </w:rPr>
        <w:t xml:space="preserve"> i</w:t>
      </w:r>
      <w:r w:rsidRPr="009A4AB1">
        <w:rPr>
          <w:rFonts w:eastAsia="Times New Roman" w:cs="Arial"/>
          <w:noProof/>
          <w:lang w:eastAsia="hr-HR"/>
        </w:rPr>
        <w:t xml:space="preserve"> članka 15. Statuta općine Hum na Sutli ("Službeni glasnik KZŽ" br. </w:t>
      </w:r>
      <w:r w:rsidR="005711C0" w:rsidRPr="009A4AB1">
        <w:rPr>
          <w:rFonts w:eastAsia="Times New Roman" w:cs="Arial"/>
          <w:noProof/>
          <w:lang w:eastAsia="hr-HR"/>
        </w:rPr>
        <w:t>11/13</w:t>
      </w:r>
      <w:r w:rsidR="007673A4" w:rsidRPr="009A4AB1">
        <w:rPr>
          <w:rFonts w:eastAsia="Times New Roman" w:cs="Arial"/>
          <w:noProof/>
          <w:lang w:eastAsia="hr-HR"/>
        </w:rPr>
        <w:t>, 7/18</w:t>
      </w:r>
      <w:r w:rsidRPr="009A4AB1">
        <w:rPr>
          <w:rFonts w:eastAsia="Times New Roman" w:cs="Arial"/>
          <w:noProof/>
          <w:lang w:eastAsia="hr-HR"/>
        </w:rPr>
        <w:t>), Općinsko vijeće Općine Hum na S</w:t>
      </w:r>
      <w:r w:rsidR="007811CD" w:rsidRPr="009A4AB1">
        <w:rPr>
          <w:rFonts w:eastAsia="Times New Roman" w:cs="Arial"/>
          <w:noProof/>
          <w:lang w:eastAsia="hr-HR"/>
        </w:rPr>
        <w:t xml:space="preserve">utli </w:t>
      </w:r>
      <w:r w:rsidRPr="009A4AB1">
        <w:rPr>
          <w:rFonts w:eastAsia="Times New Roman" w:cs="Arial"/>
          <w:noProof/>
          <w:lang w:eastAsia="hr-HR"/>
        </w:rPr>
        <w:t>na</w:t>
      </w:r>
      <w:r w:rsidR="007811CD" w:rsidRPr="009A4AB1">
        <w:rPr>
          <w:rFonts w:eastAsia="Times New Roman" w:cs="Arial"/>
          <w:noProof/>
          <w:lang w:eastAsia="hr-HR"/>
        </w:rPr>
        <w:t xml:space="preserve"> sjednici održanoj </w:t>
      </w:r>
      <w:r w:rsidR="00100382">
        <w:rPr>
          <w:rFonts w:eastAsia="Times New Roman" w:cs="Arial"/>
          <w:noProof/>
          <w:lang w:eastAsia="hr-HR"/>
        </w:rPr>
        <w:t>17</w:t>
      </w:r>
      <w:r w:rsidR="00D66EF4" w:rsidRPr="009A4AB1">
        <w:rPr>
          <w:rFonts w:eastAsia="Times New Roman" w:cs="Arial"/>
          <w:noProof/>
          <w:lang w:eastAsia="hr-HR"/>
        </w:rPr>
        <w:t>. prosinca 201</w:t>
      </w:r>
      <w:r w:rsidR="00031110">
        <w:rPr>
          <w:rFonts w:eastAsia="Times New Roman" w:cs="Arial"/>
          <w:noProof/>
          <w:lang w:eastAsia="hr-HR"/>
        </w:rPr>
        <w:t>9</w:t>
      </w:r>
      <w:r w:rsidRPr="009A4AB1">
        <w:rPr>
          <w:rFonts w:eastAsia="Times New Roman" w:cs="Arial"/>
          <w:noProof/>
          <w:lang w:eastAsia="hr-HR"/>
        </w:rPr>
        <w:t xml:space="preserve">. godine donijelo </w:t>
      </w:r>
      <w:r w:rsidR="007811CD" w:rsidRPr="009A4AB1">
        <w:rPr>
          <w:rFonts w:eastAsia="Times New Roman" w:cs="Arial"/>
          <w:noProof/>
          <w:lang w:eastAsia="hr-HR"/>
        </w:rPr>
        <w:t xml:space="preserve">je </w:t>
      </w:r>
      <w:r w:rsidRPr="009A4AB1">
        <w:rPr>
          <w:rFonts w:eastAsia="Times New Roman" w:cs="Arial"/>
          <w:noProof/>
          <w:lang w:eastAsia="hr-HR"/>
        </w:rPr>
        <w:t>slijedeći</w:t>
      </w:r>
    </w:p>
    <w:p w:rsidR="009A4AB1" w:rsidRPr="007811CD" w:rsidRDefault="009A4AB1" w:rsidP="005E3E27">
      <w:pPr>
        <w:widowControl w:val="0"/>
        <w:spacing w:after="0" w:line="240" w:lineRule="auto"/>
        <w:ind w:firstLine="720"/>
        <w:jc w:val="both"/>
        <w:rPr>
          <w:rFonts w:eastAsia="Times New Roman" w:cs="Arial"/>
          <w:noProof/>
          <w:sz w:val="20"/>
          <w:szCs w:val="20"/>
          <w:lang w:eastAsia="hr-HR"/>
        </w:rPr>
      </w:pPr>
    </w:p>
    <w:p w:rsidR="00556BF1" w:rsidRPr="0073509A" w:rsidRDefault="00556BF1" w:rsidP="005E3E27">
      <w:pPr>
        <w:widowControl w:val="0"/>
        <w:spacing w:after="0" w:line="240" w:lineRule="auto"/>
        <w:ind w:left="3528" w:firstLine="720"/>
        <w:jc w:val="both"/>
        <w:rPr>
          <w:rFonts w:eastAsia="Times New Roman" w:cs="Arial"/>
          <w:b/>
          <w:bCs/>
          <w:iCs/>
          <w:kern w:val="32"/>
          <w:lang w:eastAsia="hr-HR"/>
        </w:rPr>
      </w:pPr>
      <w:r w:rsidRPr="0073509A">
        <w:rPr>
          <w:rFonts w:eastAsia="Times New Roman" w:cs="Arial"/>
          <w:b/>
          <w:bCs/>
          <w:iCs/>
          <w:kern w:val="32"/>
          <w:lang w:eastAsia="hr-HR"/>
        </w:rPr>
        <w:t>Program</w:t>
      </w:r>
    </w:p>
    <w:p w:rsidR="00556BF1" w:rsidRPr="0073509A" w:rsidRDefault="00031110" w:rsidP="00556BF1">
      <w:pPr>
        <w:widowControl w:val="0"/>
        <w:spacing w:after="0" w:line="240" w:lineRule="auto"/>
        <w:jc w:val="center"/>
        <w:rPr>
          <w:rFonts w:eastAsia="Times New Roman" w:cs="Arial"/>
          <w:b/>
          <w:bCs/>
          <w:noProof/>
          <w:lang w:eastAsia="hr-HR"/>
        </w:rPr>
      </w:pPr>
      <w:r>
        <w:rPr>
          <w:rFonts w:eastAsia="Times New Roman" w:cs="Arial"/>
          <w:b/>
          <w:bCs/>
          <w:noProof/>
          <w:lang w:eastAsia="hr-HR"/>
        </w:rPr>
        <w:t>izgradnje javne rasvjete u 2020</w:t>
      </w:r>
      <w:r w:rsidR="00556BF1" w:rsidRPr="0073509A">
        <w:rPr>
          <w:rFonts w:eastAsia="Times New Roman" w:cs="Arial"/>
          <w:b/>
          <w:bCs/>
          <w:noProof/>
          <w:lang w:eastAsia="hr-HR"/>
        </w:rPr>
        <w:t>. godini</w:t>
      </w:r>
    </w:p>
    <w:p w:rsidR="00086437" w:rsidRPr="0073509A" w:rsidRDefault="00556BF1" w:rsidP="00EF426B">
      <w:pPr>
        <w:widowControl w:val="0"/>
        <w:spacing w:after="0" w:line="240" w:lineRule="auto"/>
        <w:jc w:val="center"/>
        <w:rPr>
          <w:rFonts w:eastAsia="Times New Roman" w:cs="Arial"/>
          <w:b/>
          <w:bCs/>
          <w:noProof/>
          <w:lang w:eastAsia="hr-HR"/>
        </w:rPr>
      </w:pPr>
      <w:r w:rsidRPr="0073509A">
        <w:rPr>
          <w:rFonts w:eastAsia="Times New Roman" w:cs="Arial"/>
          <w:b/>
          <w:bCs/>
          <w:noProof/>
          <w:lang w:eastAsia="hr-HR"/>
        </w:rPr>
        <w:t>te plan izgradnje javne rasvjete u 2</w:t>
      </w:r>
      <w:r w:rsidR="00031110">
        <w:rPr>
          <w:rFonts w:eastAsia="Times New Roman" w:cs="Arial"/>
          <w:b/>
          <w:bCs/>
          <w:noProof/>
          <w:lang w:eastAsia="hr-HR"/>
        </w:rPr>
        <w:t>021</w:t>
      </w:r>
      <w:r w:rsidR="005711C0" w:rsidRPr="0073509A">
        <w:rPr>
          <w:rFonts w:eastAsia="Times New Roman" w:cs="Arial"/>
          <w:b/>
          <w:bCs/>
          <w:noProof/>
          <w:lang w:eastAsia="hr-HR"/>
        </w:rPr>
        <w:t>. i 20</w:t>
      </w:r>
      <w:r w:rsidR="007811CD" w:rsidRPr="0073509A">
        <w:rPr>
          <w:rFonts w:eastAsia="Times New Roman" w:cs="Arial"/>
          <w:b/>
          <w:bCs/>
          <w:noProof/>
          <w:lang w:eastAsia="hr-HR"/>
        </w:rPr>
        <w:t>2</w:t>
      </w:r>
      <w:r w:rsidR="00031110">
        <w:rPr>
          <w:rFonts w:eastAsia="Times New Roman" w:cs="Arial"/>
          <w:b/>
          <w:bCs/>
          <w:noProof/>
          <w:lang w:eastAsia="hr-HR"/>
        </w:rPr>
        <w:t>2</w:t>
      </w:r>
      <w:r w:rsidRPr="0073509A">
        <w:rPr>
          <w:rFonts w:eastAsia="Times New Roman" w:cs="Arial"/>
          <w:b/>
          <w:bCs/>
          <w:noProof/>
          <w:lang w:eastAsia="hr-HR"/>
        </w:rPr>
        <w:t xml:space="preserve">. godini  </w:t>
      </w:r>
    </w:p>
    <w:p w:rsidR="00556BF1" w:rsidRPr="007811CD" w:rsidRDefault="00556BF1" w:rsidP="005711C0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lang w:eastAsia="hr-HR"/>
        </w:rPr>
      </w:pPr>
      <w:r w:rsidRPr="007811CD">
        <w:rPr>
          <w:rFonts w:eastAsia="Times New Roman" w:cs="Arial"/>
          <w:b/>
          <w:bCs/>
          <w:lang w:eastAsia="hr-HR"/>
        </w:rPr>
        <w:t>I.A./ 20</w:t>
      </w:r>
      <w:r w:rsidR="00E14A26">
        <w:rPr>
          <w:rFonts w:eastAsia="Times New Roman" w:cs="Arial"/>
          <w:b/>
          <w:bCs/>
          <w:lang w:eastAsia="hr-HR"/>
        </w:rPr>
        <w:t>20</w:t>
      </w:r>
      <w:r w:rsidRPr="007811CD">
        <w:rPr>
          <w:rFonts w:eastAsia="Times New Roman" w:cs="Arial"/>
          <w:b/>
          <w:bCs/>
          <w:lang w:eastAsia="hr-HR"/>
        </w:rPr>
        <w:t>. godina</w:t>
      </w:r>
    </w:p>
    <w:p w:rsidR="00D66EF4" w:rsidRDefault="00E14A26" w:rsidP="007673A4">
      <w:pPr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lang w:eastAsia="hr-HR"/>
        </w:rPr>
        <w:t>Prišlin</w:t>
      </w:r>
      <w:proofErr w:type="spellEnd"/>
      <w:r>
        <w:rPr>
          <w:rFonts w:eastAsia="Times New Roman" w:cs="Arial"/>
          <w:lang w:eastAsia="hr-HR"/>
        </w:rPr>
        <w:t xml:space="preserve"> (crkva) – Mali Tabor (križ)</w:t>
      </w:r>
    </w:p>
    <w:p w:rsidR="00E14A26" w:rsidRDefault="00E14A26" w:rsidP="007673A4">
      <w:pPr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lang w:eastAsia="hr-HR"/>
        </w:rPr>
        <w:t>Druškovec</w:t>
      </w:r>
      <w:proofErr w:type="spellEnd"/>
      <w:r>
        <w:rPr>
          <w:rFonts w:eastAsia="Times New Roman" w:cs="Arial"/>
          <w:lang w:eastAsia="hr-HR"/>
        </w:rPr>
        <w:t xml:space="preserve"> Humski: </w:t>
      </w:r>
      <w:proofErr w:type="spellStart"/>
      <w:r>
        <w:rPr>
          <w:rFonts w:eastAsia="Times New Roman" w:cs="Arial"/>
          <w:lang w:eastAsia="hr-HR"/>
        </w:rPr>
        <w:t>Lipnjak</w:t>
      </w:r>
      <w:proofErr w:type="spellEnd"/>
      <w:r>
        <w:rPr>
          <w:rFonts w:eastAsia="Times New Roman" w:cs="Arial"/>
          <w:lang w:eastAsia="hr-HR"/>
        </w:rPr>
        <w:t xml:space="preserve"> – Kralj</w:t>
      </w:r>
    </w:p>
    <w:p w:rsidR="00E14A26" w:rsidRDefault="00E14A26" w:rsidP="007673A4">
      <w:pPr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lang w:eastAsia="hr-HR"/>
        </w:rPr>
        <w:t>Rusnica</w:t>
      </w:r>
      <w:proofErr w:type="spellEnd"/>
      <w:r>
        <w:rPr>
          <w:rFonts w:eastAsia="Times New Roman" w:cs="Arial"/>
          <w:lang w:eastAsia="hr-HR"/>
        </w:rPr>
        <w:t xml:space="preserve"> (DC 206) </w:t>
      </w:r>
      <w:r w:rsidR="00381801">
        <w:rPr>
          <w:rFonts w:eastAsia="Times New Roman" w:cs="Arial"/>
          <w:lang w:eastAsia="hr-HR"/>
        </w:rPr>
        <w:t>–</w:t>
      </w:r>
      <w:r>
        <w:rPr>
          <w:rFonts w:eastAsia="Times New Roman" w:cs="Arial"/>
          <w:lang w:eastAsia="hr-HR"/>
        </w:rPr>
        <w:t xml:space="preserve"> Bodren</w:t>
      </w:r>
    </w:p>
    <w:p w:rsidR="00381801" w:rsidRPr="00381801" w:rsidRDefault="00381801" w:rsidP="00381801">
      <w:pPr>
        <w:pStyle w:val="Odlomakpopisa"/>
        <w:numPr>
          <w:ilvl w:val="0"/>
          <w:numId w:val="2"/>
        </w:numPr>
        <w:rPr>
          <w:rFonts w:eastAsia="Times New Roman" w:cs="Arial"/>
          <w:lang w:eastAsia="hr-HR"/>
        </w:rPr>
      </w:pPr>
      <w:r w:rsidRPr="00381801">
        <w:rPr>
          <w:rFonts w:eastAsia="Times New Roman" w:cs="Arial"/>
          <w:lang w:eastAsia="hr-HR"/>
        </w:rPr>
        <w:t xml:space="preserve">Mali Tabor - </w:t>
      </w:r>
      <w:proofErr w:type="spellStart"/>
      <w:r w:rsidRPr="00381801">
        <w:rPr>
          <w:rFonts w:eastAsia="Times New Roman" w:cs="Arial"/>
          <w:lang w:eastAsia="hr-HR"/>
        </w:rPr>
        <w:t>Mikša</w:t>
      </w:r>
      <w:proofErr w:type="spellEnd"/>
      <w:r w:rsidRPr="00381801">
        <w:rPr>
          <w:rFonts w:eastAsia="Times New Roman" w:cs="Arial"/>
          <w:lang w:eastAsia="hr-HR"/>
        </w:rPr>
        <w:t xml:space="preserve"> - raskršće </w:t>
      </w:r>
      <w:proofErr w:type="spellStart"/>
      <w:r w:rsidRPr="00381801">
        <w:rPr>
          <w:rFonts w:eastAsia="Times New Roman" w:cs="Arial"/>
          <w:lang w:eastAsia="hr-HR"/>
        </w:rPr>
        <w:t>Lugarić</w:t>
      </w:r>
      <w:proofErr w:type="spellEnd"/>
      <w:r w:rsidRPr="00381801">
        <w:rPr>
          <w:rFonts w:eastAsia="Times New Roman" w:cs="Arial"/>
          <w:lang w:eastAsia="hr-HR"/>
        </w:rPr>
        <w:t xml:space="preserve"> - Cerovski</w:t>
      </w: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val="de-DE" w:eastAsia="hr-HR"/>
        </w:rPr>
      </w:pPr>
      <w:r w:rsidRPr="007811CD">
        <w:rPr>
          <w:rFonts w:eastAsia="Times New Roman" w:cs="Arial"/>
          <w:noProof/>
          <w:lang w:val="de-DE" w:eastAsia="hr-HR"/>
        </w:rPr>
        <w:t>Izgradnja javne rasvjete financirat će se iz:</w:t>
      </w:r>
    </w:p>
    <w:p w:rsidR="00556BF1" w:rsidRPr="007811CD" w:rsidRDefault="00556BF1" w:rsidP="00556BF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noProof/>
          <w:lang w:eastAsia="hr-HR"/>
        </w:rPr>
        <w:t>proračuna jedinice lokalne samouprave</w:t>
      </w:r>
    </w:p>
    <w:p w:rsidR="00D66EF4" w:rsidRPr="007811CD" w:rsidRDefault="00E14A26" w:rsidP="00363BE9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I.B./ 2021</w:t>
      </w:r>
      <w:r w:rsidR="00556BF1" w:rsidRPr="007811CD">
        <w:rPr>
          <w:rFonts w:eastAsia="Times New Roman" w:cs="Arial"/>
          <w:b/>
          <w:bCs/>
          <w:lang w:eastAsia="hr-HR"/>
        </w:rPr>
        <w:t>. godina</w:t>
      </w:r>
    </w:p>
    <w:p w:rsidR="00C90078" w:rsidRPr="007811CD" w:rsidRDefault="007673A4" w:rsidP="007673A4">
      <w:pPr>
        <w:pStyle w:val="Odlomakpopisa"/>
        <w:widowControl w:val="0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hr-HR"/>
        </w:rPr>
      </w:pPr>
      <w:proofErr w:type="spellStart"/>
      <w:r w:rsidRPr="007673A4">
        <w:rPr>
          <w:rFonts w:eastAsia="Times New Roman" w:cs="Arial"/>
          <w:lang w:eastAsia="hr-HR"/>
        </w:rPr>
        <w:t>Klenovec</w:t>
      </w:r>
      <w:proofErr w:type="spellEnd"/>
      <w:r w:rsidRPr="007673A4">
        <w:rPr>
          <w:rFonts w:eastAsia="Times New Roman" w:cs="Arial"/>
          <w:lang w:eastAsia="hr-HR"/>
        </w:rPr>
        <w:t xml:space="preserve"> Hum</w:t>
      </w:r>
      <w:r w:rsidR="003D59DB">
        <w:rPr>
          <w:rFonts w:eastAsia="Times New Roman" w:cs="Arial"/>
          <w:lang w:eastAsia="hr-HR"/>
        </w:rPr>
        <w:t xml:space="preserve">ski (Pivnica </w:t>
      </w:r>
      <w:proofErr w:type="spellStart"/>
      <w:r w:rsidR="003D59DB">
        <w:rPr>
          <w:rFonts w:eastAsia="Times New Roman" w:cs="Arial"/>
          <w:lang w:eastAsia="hr-HR"/>
        </w:rPr>
        <w:t>Cantina</w:t>
      </w:r>
      <w:proofErr w:type="spellEnd"/>
      <w:r w:rsidR="003D59DB">
        <w:rPr>
          <w:rFonts w:eastAsia="Times New Roman" w:cs="Arial"/>
          <w:lang w:eastAsia="hr-HR"/>
        </w:rPr>
        <w:t xml:space="preserve">) - </w:t>
      </w:r>
      <w:proofErr w:type="spellStart"/>
      <w:r w:rsidR="003D59DB">
        <w:rPr>
          <w:rFonts w:eastAsia="Times New Roman" w:cs="Arial"/>
          <w:lang w:eastAsia="hr-HR"/>
        </w:rPr>
        <w:t>Majerić</w:t>
      </w:r>
      <w:proofErr w:type="spellEnd"/>
      <w:r w:rsidRPr="007673A4">
        <w:rPr>
          <w:rFonts w:eastAsia="Times New Roman" w:cs="Arial"/>
          <w:lang w:eastAsia="hr-HR"/>
        </w:rPr>
        <w:t xml:space="preserve"> - Rampa</w:t>
      </w:r>
    </w:p>
    <w:p w:rsidR="00556BF1" w:rsidRPr="00C90078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sz w:val="16"/>
          <w:szCs w:val="16"/>
          <w:lang w:val="de-DE" w:eastAsia="hr-HR"/>
        </w:rPr>
      </w:pP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val="de-DE" w:eastAsia="hr-HR"/>
        </w:rPr>
      </w:pPr>
      <w:r w:rsidRPr="007811CD">
        <w:rPr>
          <w:rFonts w:eastAsia="Times New Roman" w:cs="Arial"/>
          <w:noProof/>
          <w:lang w:val="de-DE" w:eastAsia="hr-HR"/>
        </w:rPr>
        <w:t>Izgradnja javne rasvjete financirat će se iz:</w:t>
      </w:r>
    </w:p>
    <w:p w:rsidR="00556BF1" w:rsidRPr="007811CD" w:rsidRDefault="00556BF1" w:rsidP="00556BF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noProof/>
          <w:lang w:eastAsia="hr-HR"/>
        </w:rPr>
        <w:t>proračuna jedinice lokalne samouprave</w:t>
      </w:r>
    </w:p>
    <w:p w:rsidR="00556BF1" w:rsidRPr="007811CD" w:rsidRDefault="007673A4" w:rsidP="005711C0">
      <w:pPr>
        <w:keepNext/>
        <w:spacing w:before="240" w:after="60" w:line="240" w:lineRule="auto"/>
        <w:outlineLvl w:val="1"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iCs/>
          <w:lang w:eastAsia="hr-HR"/>
        </w:rPr>
        <w:t>I.C./ 202</w:t>
      </w:r>
      <w:r w:rsidR="00E14A26">
        <w:rPr>
          <w:rFonts w:eastAsia="Times New Roman" w:cs="Arial"/>
          <w:b/>
          <w:bCs/>
          <w:iCs/>
          <w:lang w:eastAsia="hr-HR"/>
        </w:rPr>
        <w:t>2</w:t>
      </w:r>
      <w:r w:rsidR="00556BF1" w:rsidRPr="007811CD">
        <w:rPr>
          <w:rFonts w:eastAsia="Times New Roman" w:cs="Arial"/>
          <w:b/>
          <w:bCs/>
          <w:iCs/>
          <w:lang w:eastAsia="hr-HR"/>
        </w:rPr>
        <w:t>. godina</w:t>
      </w:r>
    </w:p>
    <w:p w:rsidR="001904A2" w:rsidRDefault="00E14A26" w:rsidP="001904A2">
      <w:pPr>
        <w:widowControl w:val="0"/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1</w:t>
      </w:r>
      <w:r w:rsidR="007673A4">
        <w:rPr>
          <w:rFonts w:eastAsia="Times New Roman" w:cs="Arial"/>
          <w:lang w:eastAsia="hr-HR"/>
        </w:rPr>
        <w:t xml:space="preserve">. </w:t>
      </w:r>
      <w:proofErr w:type="spellStart"/>
      <w:r w:rsidR="007673A4">
        <w:rPr>
          <w:rFonts w:eastAsia="Times New Roman" w:cs="Arial"/>
          <w:lang w:eastAsia="hr-HR"/>
        </w:rPr>
        <w:t>Druškovec</w:t>
      </w:r>
      <w:proofErr w:type="spellEnd"/>
      <w:r w:rsidR="007673A4">
        <w:rPr>
          <w:rFonts w:eastAsia="Times New Roman" w:cs="Arial"/>
          <w:lang w:eastAsia="hr-HR"/>
        </w:rPr>
        <w:t xml:space="preserve"> Humski</w:t>
      </w:r>
      <w:r w:rsidR="00381801">
        <w:rPr>
          <w:rFonts w:eastAsia="Times New Roman" w:cs="Arial"/>
          <w:lang w:eastAsia="hr-HR"/>
        </w:rPr>
        <w:t xml:space="preserve"> (Ivić) - </w:t>
      </w:r>
      <w:proofErr w:type="spellStart"/>
      <w:r w:rsidR="00381801">
        <w:rPr>
          <w:rFonts w:eastAsia="Times New Roman" w:cs="Arial"/>
          <w:lang w:eastAsia="hr-HR"/>
        </w:rPr>
        <w:t>Grletinec</w:t>
      </w:r>
      <w:proofErr w:type="spellEnd"/>
      <w:r w:rsidR="00381801">
        <w:rPr>
          <w:rFonts w:eastAsia="Times New Roman" w:cs="Arial"/>
          <w:lang w:eastAsia="hr-HR"/>
        </w:rPr>
        <w:t xml:space="preserve"> (</w:t>
      </w:r>
      <w:proofErr w:type="spellStart"/>
      <w:r w:rsidR="00381801">
        <w:rPr>
          <w:rFonts w:eastAsia="Times New Roman" w:cs="Arial"/>
          <w:lang w:eastAsia="hr-HR"/>
        </w:rPr>
        <w:t>Škrablin</w:t>
      </w:r>
      <w:proofErr w:type="spellEnd"/>
      <w:r w:rsidR="007673A4" w:rsidRPr="007673A4">
        <w:rPr>
          <w:rFonts w:eastAsia="Times New Roman" w:cs="Arial"/>
          <w:lang w:eastAsia="hr-HR"/>
        </w:rPr>
        <w:t>)</w:t>
      </w:r>
    </w:p>
    <w:p w:rsidR="00E14A26" w:rsidRPr="007811CD" w:rsidRDefault="00E14A26" w:rsidP="001904A2">
      <w:pPr>
        <w:widowControl w:val="0"/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2. </w:t>
      </w:r>
      <w:proofErr w:type="spellStart"/>
      <w:r>
        <w:rPr>
          <w:rFonts w:eastAsia="Times New Roman" w:cs="Arial"/>
          <w:lang w:eastAsia="hr-HR"/>
        </w:rPr>
        <w:t>Strmec</w:t>
      </w:r>
      <w:proofErr w:type="spellEnd"/>
      <w:r>
        <w:rPr>
          <w:rFonts w:eastAsia="Times New Roman" w:cs="Arial"/>
          <w:lang w:eastAsia="hr-HR"/>
        </w:rPr>
        <w:t xml:space="preserve"> Humski (</w:t>
      </w:r>
      <w:proofErr w:type="spellStart"/>
      <w:r>
        <w:rPr>
          <w:rFonts w:eastAsia="Times New Roman" w:cs="Arial"/>
          <w:lang w:eastAsia="hr-HR"/>
        </w:rPr>
        <w:t>Kunštek</w:t>
      </w:r>
      <w:proofErr w:type="spellEnd"/>
      <w:r>
        <w:rPr>
          <w:rFonts w:eastAsia="Times New Roman" w:cs="Arial"/>
          <w:lang w:eastAsia="hr-HR"/>
        </w:rPr>
        <w:t xml:space="preserve"> Božo) – </w:t>
      </w:r>
      <w:proofErr w:type="spellStart"/>
      <w:r>
        <w:rPr>
          <w:rFonts w:eastAsia="Times New Roman" w:cs="Arial"/>
          <w:lang w:eastAsia="hr-HR"/>
        </w:rPr>
        <w:t>Strmec</w:t>
      </w:r>
      <w:proofErr w:type="spellEnd"/>
      <w:r>
        <w:rPr>
          <w:rFonts w:eastAsia="Times New Roman" w:cs="Arial"/>
          <w:lang w:eastAsia="hr-HR"/>
        </w:rPr>
        <w:t xml:space="preserve"> Humski (Irena Krklec)</w:t>
      </w:r>
    </w:p>
    <w:p w:rsidR="00556BF1" w:rsidRPr="00C90078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sz w:val="16"/>
          <w:szCs w:val="16"/>
          <w:lang w:val="de-DE" w:eastAsia="hr-HR"/>
        </w:rPr>
      </w:pP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val="de-DE" w:eastAsia="hr-HR"/>
        </w:rPr>
      </w:pPr>
      <w:r w:rsidRPr="007811CD">
        <w:rPr>
          <w:rFonts w:eastAsia="Times New Roman" w:cs="Arial"/>
          <w:noProof/>
          <w:lang w:val="de-DE" w:eastAsia="hr-HR"/>
        </w:rPr>
        <w:t>Izgradnja javne rasvjete financirat će se iz:</w:t>
      </w:r>
    </w:p>
    <w:p w:rsidR="00556BF1" w:rsidRPr="007811CD" w:rsidRDefault="00556BF1" w:rsidP="001904A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noProof/>
          <w:lang w:eastAsia="hr-HR"/>
        </w:rPr>
        <w:t xml:space="preserve">proračuna jedinice lokalne samouprave </w:t>
      </w:r>
    </w:p>
    <w:p w:rsidR="00556BF1" w:rsidRPr="00C90078" w:rsidRDefault="00556BF1" w:rsidP="00556BF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noProof/>
          <w:sz w:val="20"/>
          <w:szCs w:val="20"/>
          <w:lang w:eastAsia="hr-HR"/>
        </w:rPr>
      </w:pP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b/>
          <w:bCs/>
          <w:i/>
          <w:iCs/>
          <w:noProof/>
          <w:lang w:eastAsia="hr-HR"/>
        </w:rPr>
        <w:t>II</w:t>
      </w:r>
      <w:r w:rsidRPr="007811CD">
        <w:rPr>
          <w:rFonts w:eastAsia="Times New Roman" w:cs="Arial"/>
          <w:b/>
          <w:bCs/>
          <w:noProof/>
          <w:lang w:eastAsia="hr-HR"/>
        </w:rPr>
        <w:t xml:space="preserve">. </w:t>
      </w:r>
      <w:r w:rsidRPr="007811CD">
        <w:rPr>
          <w:rFonts w:eastAsia="Times New Roman" w:cs="Arial"/>
          <w:noProof/>
          <w:lang w:eastAsia="hr-HR"/>
        </w:rPr>
        <w:t>Program izgradnje javne rasvjete naveden pod točkama I.A., I.B. i I.C. mijenjat će se:</w:t>
      </w: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noProof/>
          <w:lang w:eastAsia="hr-HR"/>
        </w:rPr>
        <w:t>* ukoliko neće biti zadovo</w:t>
      </w:r>
      <w:r w:rsidR="007673A4">
        <w:rPr>
          <w:rFonts w:eastAsia="Times New Roman" w:cs="Arial"/>
          <w:noProof/>
          <w:lang w:eastAsia="hr-HR"/>
        </w:rPr>
        <w:t>ljeni tehnički uvjeti izgradnje.</w:t>
      </w:r>
      <w:r w:rsidRPr="007811CD">
        <w:rPr>
          <w:rFonts w:eastAsia="Times New Roman" w:cs="Arial"/>
          <w:noProof/>
          <w:lang w:eastAsia="hr-HR"/>
        </w:rPr>
        <w:t xml:space="preserve"> </w:t>
      </w:r>
    </w:p>
    <w:p w:rsidR="00556BF1" w:rsidRPr="00C90078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sz w:val="20"/>
          <w:szCs w:val="20"/>
          <w:lang w:eastAsia="hr-HR"/>
        </w:rPr>
      </w:pPr>
    </w:p>
    <w:p w:rsidR="00556BF1" w:rsidRPr="007811CD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b/>
          <w:bCs/>
          <w:i/>
          <w:iCs/>
          <w:noProof/>
          <w:lang w:eastAsia="hr-HR"/>
        </w:rPr>
        <w:t xml:space="preserve">III. </w:t>
      </w:r>
      <w:r w:rsidRPr="007811CD">
        <w:rPr>
          <w:rFonts w:eastAsia="Times New Roman" w:cs="Arial"/>
          <w:noProof/>
          <w:lang w:eastAsia="hr-HR"/>
        </w:rPr>
        <w:t>Program izgradnje javne rasvjete pod I.B. i I.C. podrobno će se definirati naknadno.</w:t>
      </w:r>
    </w:p>
    <w:p w:rsidR="00556BF1" w:rsidRPr="00C90078" w:rsidRDefault="00556BF1" w:rsidP="00556BF1">
      <w:pPr>
        <w:widowControl w:val="0"/>
        <w:spacing w:after="0" w:line="240" w:lineRule="auto"/>
        <w:jc w:val="both"/>
        <w:rPr>
          <w:rFonts w:eastAsia="Times New Roman" w:cs="Arial"/>
          <w:noProof/>
          <w:sz w:val="20"/>
          <w:szCs w:val="20"/>
          <w:lang w:eastAsia="hr-HR"/>
        </w:rPr>
      </w:pPr>
    </w:p>
    <w:p w:rsidR="005E3E27" w:rsidRPr="007811CD" w:rsidRDefault="00556BF1" w:rsidP="005E3E27">
      <w:pPr>
        <w:widowControl w:val="0"/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7811CD">
        <w:rPr>
          <w:rFonts w:eastAsia="Times New Roman" w:cs="Arial"/>
          <w:b/>
          <w:bCs/>
          <w:i/>
          <w:iCs/>
          <w:noProof/>
          <w:lang w:eastAsia="hr-HR"/>
        </w:rPr>
        <w:t>IV.</w:t>
      </w:r>
      <w:r w:rsidRPr="007811CD">
        <w:rPr>
          <w:rFonts w:eastAsia="Times New Roman" w:cs="Arial"/>
          <w:noProof/>
          <w:lang w:eastAsia="hr-HR"/>
        </w:rPr>
        <w:t xml:space="preserve"> Ovaj Program izgradnje javne rasvjete u 20</w:t>
      </w:r>
      <w:r w:rsidR="00E14A26">
        <w:rPr>
          <w:rFonts w:eastAsia="Times New Roman" w:cs="Arial"/>
          <w:noProof/>
          <w:lang w:eastAsia="hr-HR"/>
        </w:rPr>
        <w:t>20</w:t>
      </w:r>
      <w:r w:rsidRPr="007811CD">
        <w:rPr>
          <w:rFonts w:eastAsia="Times New Roman" w:cs="Arial"/>
          <w:noProof/>
          <w:lang w:eastAsia="hr-HR"/>
        </w:rPr>
        <w:t>. godini te pla</w:t>
      </w:r>
      <w:r w:rsidR="007673A4">
        <w:rPr>
          <w:rFonts w:eastAsia="Times New Roman" w:cs="Arial"/>
          <w:noProof/>
          <w:lang w:eastAsia="hr-HR"/>
        </w:rPr>
        <w:t>n izgradnje javne rasvjete u 202</w:t>
      </w:r>
      <w:r w:rsidR="00E14A26">
        <w:rPr>
          <w:rFonts w:eastAsia="Times New Roman" w:cs="Arial"/>
          <w:noProof/>
          <w:lang w:eastAsia="hr-HR"/>
        </w:rPr>
        <w:t>1</w:t>
      </w:r>
      <w:r w:rsidR="00C90078">
        <w:rPr>
          <w:rFonts w:eastAsia="Times New Roman" w:cs="Arial"/>
          <w:noProof/>
          <w:lang w:eastAsia="hr-HR"/>
        </w:rPr>
        <w:t>. i 202</w:t>
      </w:r>
      <w:r w:rsidR="00E14A26">
        <w:rPr>
          <w:rFonts w:eastAsia="Times New Roman" w:cs="Arial"/>
          <w:noProof/>
          <w:lang w:eastAsia="hr-HR"/>
        </w:rPr>
        <w:t>2</w:t>
      </w:r>
      <w:r w:rsidRPr="007811CD">
        <w:rPr>
          <w:rFonts w:eastAsia="Times New Roman" w:cs="Arial"/>
          <w:noProof/>
          <w:lang w:eastAsia="hr-HR"/>
        </w:rPr>
        <w:t>. godini objavljuje se u "Službenom glasniku Krapinsko-zagorske županije”</w:t>
      </w:r>
      <w:r w:rsidR="005E3E27" w:rsidRPr="007811CD">
        <w:rPr>
          <w:rFonts w:eastAsia="Times New Roman" w:cs="Arial"/>
          <w:noProof/>
          <w:lang w:eastAsia="hr-HR"/>
        </w:rPr>
        <w:t>.</w:t>
      </w:r>
    </w:p>
    <w:p w:rsidR="00363BE9" w:rsidRPr="007811CD" w:rsidRDefault="00363BE9" w:rsidP="005E3E27">
      <w:pPr>
        <w:widowControl w:val="0"/>
        <w:spacing w:after="0" w:line="240" w:lineRule="auto"/>
        <w:ind w:left="5670"/>
        <w:jc w:val="center"/>
        <w:rPr>
          <w:rFonts w:eastAsia="Times New Roman" w:cs="Arial"/>
          <w:noProof/>
          <w:sz w:val="20"/>
          <w:szCs w:val="20"/>
          <w:lang w:eastAsia="hr-HR"/>
        </w:rPr>
      </w:pPr>
    </w:p>
    <w:p w:rsidR="005E3E27" w:rsidRPr="0073509A" w:rsidRDefault="00556BF1" w:rsidP="005E3E27">
      <w:pPr>
        <w:widowControl w:val="0"/>
        <w:spacing w:after="0" w:line="240" w:lineRule="auto"/>
        <w:ind w:left="5670"/>
        <w:jc w:val="center"/>
        <w:rPr>
          <w:rFonts w:eastAsia="Times New Roman" w:cs="Arial"/>
          <w:noProof/>
          <w:lang w:eastAsia="hr-HR"/>
        </w:rPr>
      </w:pPr>
      <w:r w:rsidRPr="0073509A">
        <w:rPr>
          <w:rFonts w:eastAsia="Times New Roman" w:cs="Arial"/>
          <w:noProof/>
          <w:lang w:eastAsia="hr-HR"/>
        </w:rPr>
        <w:t>PREDSJEDNI</w:t>
      </w:r>
      <w:r w:rsidR="00C90078" w:rsidRPr="0073509A">
        <w:rPr>
          <w:rFonts w:eastAsia="Times New Roman" w:cs="Arial"/>
          <w:noProof/>
          <w:lang w:eastAsia="hr-HR"/>
        </w:rPr>
        <w:t>K</w:t>
      </w:r>
    </w:p>
    <w:p w:rsidR="005E3E27" w:rsidRPr="0073509A" w:rsidRDefault="005E3E27" w:rsidP="005E3E27">
      <w:pPr>
        <w:widowControl w:val="0"/>
        <w:spacing w:after="0" w:line="240" w:lineRule="auto"/>
        <w:ind w:left="5670"/>
        <w:jc w:val="center"/>
        <w:rPr>
          <w:rFonts w:eastAsia="Times New Roman" w:cs="Arial"/>
          <w:noProof/>
          <w:lang w:eastAsia="hr-HR"/>
        </w:rPr>
      </w:pPr>
      <w:r w:rsidRPr="0073509A">
        <w:rPr>
          <w:rFonts w:eastAsia="Times New Roman" w:cs="Arial"/>
          <w:noProof/>
          <w:lang w:eastAsia="hr-HR"/>
        </w:rPr>
        <w:t>O</w:t>
      </w:r>
      <w:r w:rsidR="00556BF1" w:rsidRPr="0073509A">
        <w:rPr>
          <w:rFonts w:eastAsia="Times New Roman" w:cs="Arial"/>
          <w:noProof/>
          <w:lang w:eastAsia="hr-HR"/>
        </w:rPr>
        <w:t>PĆINSKOG  VIJEĆA</w:t>
      </w:r>
    </w:p>
    <w:p w:rsidR="00556BF1" w:rsidRPr="0073509A" w:rsidRDefault="00E14A26" w:rsidP="005E3E27">
      <w:pPr>
        <w:widowControl w:val="0"/>
        <w:spacing w:after="0" w:line="240" w:lineRule="auto"/>
        <w:ind w:left="5670"/>
        <w:jc w:val="center"/>
        <w:rPr>
          <w:rFonts w:eastAsia="Times New Roman" w:cs="Arial"/>
          <w:noProof/>
          <w:lang w:eastAsia="hr-HR"/>
        </w:rPr>
      </w:pPr>
      <w:r w:rsidRPr="00E14A26">
        <w:rPr>
          <w:rFonts w:eastAsia="Times New Roman" w:cs="Arial"/>
          <w:noProof/>
          <w:lang w:eastAsia="hr-HR"/>
        </w:rPr>
        <w:t>Goran Križanec, ing.techn.inf.</w:t>
      </w:r>
    </w:p>
    <w:p w:rsidR="00F45A5B" w:rsidRPr="007811CD" w:rsidRDefault="00F45A5B"/>
    <w:sectPr w:rsidR="00F45A5B" w:rsidRPr="007811CD" w:rsidSect="00C9007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EEA"/>
    <w:multiLevelType w:val="hybridMultilevel"/>
    <w:tmpl w:val="498269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A4872"/>
    <w:multiLevelType w:val="hybridMultilevel"/>
    <w:tmpl w:val="1EC00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A69"/>
    <w:multiLevelType w:val="hybridMultilevel"/>
    <w:tmpl w:val="C57A6D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8030A"/>
    <w:multiLevelType w:val="hybridMultilevel"/>
    <w:tmpl w:val="881E7BDC"/>
    <w:lvl w:ilvl="0" w:tplc="9266C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9D6"/>
    <w:multiLevelType w:val="hybridMultilevel"/>
    <w:tmpl w:val="AF503C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D3F24"/>
    <w:multiLevelType w:val="hybridMultilevel"/>
    <w:tmpl w:val="F934D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CD6"/>
    <w:multiLevelType w:val="singleLevel"/>
    <w:tmpl w:val="FF2CEA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0"/>
    <w:rsid w:val="00031110"/>
    <w:rsid w:val="00081BA3"/>
    <w:rsid w:val="00086437"/>
    <w:rsid w:val="00100382"/>
    <w:rsid w:val="001222EF"/>
    <w:rsid w:val="00142A33"/>
    <w:rsid w:val="00187F96"/>
    <w:rsid w:val="001904A2"/>
    <w:rsid w:val="001A0486"/>
    <w:rsid w:val="002B0FF8"/>
    <w:rsid w:val="003119DD"/>
    <w:rsid w:val="00363BE9"/>
    <w:rsid w:val="00381801"/>
    <w:rsid w:val="003D59DB"/>
    <w:rsid w:val="003F1BAB"/>
    <w:rsid w:val="004C6FEA"/>
    <w:rsid w:val="00556BF1"/>
    <w:rsid w:val="005711C0"/>
    <w:rsid w:val="005A20CE"/>
    <w:rsid w:val="005C4D70"/>
    <w:rsid w:val="005E3E27"/>
    <w:rsid w:val="00627DCE"/>
    <w:rsid w:val="00667549"/>
    <w:rsid w:val="0073509A"/>
    <w:rsid w:val="007673A4"/>
    <w:rsid w:val="007811CD"/>
    <w:rsid w:val="007E044A"/>
    <w:rsid w:val="007F4801"/>
    <w:rsid w:val="008C27CB"/>
    <w:rsid w:val="008E2F89"/>
    <w:rsid w:val="009904A5"/>
    <w:rsid w:val="009A4AB1"/>
    <w:rsid w:val="009B72D5"/>
    <w:rsid w:val="00A3174D"/>
    <w:rsid w:val="00B75DCD"/>
    <w:rsid w:val="00BC1402"/>
    <w:rsid w:val="00C55488"/>
    <w:rsid w:val="00C77410"/>
    <w:rsid w:val="00C90078"/>
    <w:rsid w:val="00CE56FF"/>
    <w:rsid w:val="00D66EF4"/>
    <w:rsid w:val="00DB2D95"/>
    <w:rsid w:val="00E14A26"/>
    <w:rsid w:val="00E56805"/>
    <w:rsid w:val="00EF426B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B9A4A-58DD-48D3-8BCB-4A25B8F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 HUM NA SUTLI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REDAR</dc:creator>
  <cp:lastModifiedBy>PAULINA</cp:lastModifiedBy>
  <cp:revision>2</cp:revision>
  <cp:lastPrinted>2018-12-06T15:47:00Z</cp:lastPrinted>
  <dcterms:created xsi:type="dcterms:W3CDTF">2020-02-05T12:22:00Z</dcterms:created>
  <dcterms:modified xsi:type="dcterms:W3CDTF">2020-02-05T12:22:00Z</dcterms:modified>
</cp:coreProperties>
</file>