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D16" w:rsidRPr="001144D2" w:rsidRDefault="00814D16" w:rsidP="00814D16">
      <w:pPr>
        <w:tabs>
          <w:tab w:val="left" w:pos="2380"/>
        </w:tabs>
        <w:spacing w:after="0" w:line="240" w:lineRule="auto"/>
        <w:rPr>
          <w:rFonts w:eastAsia="Times New Roman" w:cstheme="minorHAnsi"/>
          <w:lang w:val="hr-HR" w:eastAsia="en-GB"/>
        </w:rPr>
      </w:pPr>
      <w:r w:rsidRPr="001144D2">
        <w:rPr>
          <w:rFonts w:eastAsia="Times New Roman" w:cstheme="minorHAnsi"/>
          <w:lang w:val="hr-HR" w:eastAsia="en-GB"/>
        </w:rPr>
        <w:t xml:space="preserve">                   </w:t>
      </w:r>
      <w:r w:rsidRPr="001144D2">
        <w:rPr>
          <w:rFonts w:eastAsia="Times New Roman" w:cstheme="minorHAnsi"/>
          <w:noProof/>
          <w:color w:val="0000FF"/>
          <w:lang w:val="hr-HR" w:eastAsia="hr-HR"/>
        </w:rPr>
        <w:drawing>
          <wp:inline distT="0" distB="0" distL="0" distR="0" wp14:anchorId="2FD7A171" wp14:editId="7E5935ED">
            <wp:extent cx="571500" cy="828675"/>
            <wp:effectExtent l="0" t="0" r="0" b="9525"/>
            <wp:docPr id="1" name="Slika 1" descr="Opis: Datoteka:Coat of arms of Croatia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Datoteka:Coat of arms of Croatia.sv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4D2">
        <w:rPr>
          <w:rFonts w:eastAsia="Times New Roman" w:cstheme="minorHAnsi"/>
          <w:lang w:val="hr-HR" w:eastAsia="en-GB"/>
        </w:rPr>
        <w:tab/>
      </w:r>
    </w:p>
    <w:p w:rsidR="00814D16" w:rsidRPr="001144D2" w:rsidRDefault="00814D16" w:rsidP="00814D16">
      <w:pPr>
        <w:spacing w:after="0" w:line="240" w:lineRule="auto"/>
        <w:ind w:hanging="850"/>
        <w:rPr>
          <w:rFonts w:eastAsia="Times New Roman" w:cstheme="minorHAnsi"/>
          <w:lang w:val="hr-HR" w:eastAsia="en-GB"/>
        </w:rPr>
      </w:pPr>
      <w:r w:rsidRPr="001144D2">
        <w:rPr>
          <w:rFonts w:eastAsia="Times New Roman" w:cstheme="minorHAnsi"/>
          <w:lang w:val="hr-HR" w:eastAsia="en-GB"/>
        </w:rPr>
        <w:t xml:space="preserve">          </w:t>
      </w:r>
      <w:r w:rsidR="001144D2">
        <w:rPr>
          <w:rFonts w:eastAsia="Times New Roman" w:cstheme="minorHAnsi"/>
          <w:lang w:val="hr-HR" w:eastAsia="en-GB"/>
        </w:rPr>
        <w:t xml:space="preserve">              </w:t>
      </w:r>
      <w:r w:rsidRPr="001144D2">
        <w:rPr>
          <w:rFonts w:eastAsia="Times New Roman" w:cstheme="minorHAnsi"/>
          <w:lang w:val="hr-HR" w:eastAsia="en-GB"/>
        </w:rPr>
        <w:t xml:space="preserve"> </w:t>
      </w:r>
      <w:r w:rsidRPr="001144D2">
        <w:rPr>
          <w:rFonts w:eastAsia="Times New Roman" w:cstheme="minorHAnsi"/>
          <w:b/>
          <w:lang w:val="hr-HR" w:eastAsia="en-GB"/>
        </w:rPr>
        <w:t xml:space="preserve">REPUBLIKA HRVATSKA </w:t>
      </w:r>
    </w:p>
    <w:p w:rsidR="00814D16" w:rsidRPr="001144D2" w:rsidRDefault="00814D16" w:rsidP="001144D2">
      <w:pPr>
        <w:spacing w:after="0" w:line="240" w:lineRule="auto"/>
        <w:ind w:hanging="284"/>
        <w:rPr>
          <w:rFonts w:eastAsia="Times New Roman" w:cstheme="minorHAnsi"/>
          <w:lang w:val="hr-HR" w:eastAsia="en-GB"/>
        </w:rPr>
      </w:pPr>
      <w:r w:rsidRPr="001144D2">
        <w:rPr>
          <w:rFonts w:eastAsia="Times New Roman" w:cstheme="minorHAnsi"/>
          <w:b/>
          <w:lang w:val="hr-HR" w:eastAsia="en-GB"/>
        </w:rPr>
        <w:t>KRAPINSKO – ZAGORSKA ŽUPANIJA</w:t>
      </w:r>
    </w:p>
    <w:p w:rsidR="00814D16" w:rsidRPr="001144D2" w:rsidRDefault="00814D16" w:rsidP="001144D2">
      <w:pPr>
        <w:spacing w:after="0" w:line="240" w:lineRule="auto"/>
        <w:rPr>
          <w:rFonts w:eastAsia="Times New Roman" w:cstheme="minorHAnsi"/>
          <w:lang w:val="hr-HR" w:eastAsia="en-GB"/>
        </w:rPr>
      </w:pPr>
      <w:r w:rsidRPr="001144D2">
        <w:rPr>
          <w:rFonts w:eastAsia="Times New Roman" w:cstheme="minorHAnsi"/>
          <w:b/>
          <w:lang w:val="hr-HR" w:eastAsia="en-GB"/>
        </w:rPr>
        <w:t xml:space="preserve">       </w:t>
      </w:r>
      <w:r w:rsidRPr="001144D2">
        <w:rPr>
          <w:rFonts w:eastAsia="Times New Roman" w:cstheme="minorHAnsi"/>
          <w:lang w:val="hr-HR" w:eastAsia="en-GB"/>
        </w:rPr>
        <w:t>OPĆINA HUM NA SUTLI</w:t>
      </w:r>
    </w:p>
    <w:p w:rsidR="00814D16" w:rsidRPr="001144D2" w:rsidRDefault="00814D16" w:rsidP="001144D2">
      <w:pPr>
        <w:spacing w:after="0" w:line="240" w:lineRule="auto"/>
        <w:rPr>
          <w:rFonts w:eastAsia="Times New Roman" w:cstheme="minorHAnsi"/>
          <w:lang w:val="hr-HR" w:eastAsia="en-GB"/>
        </w:rPr>
      </w:pPr>
      <w:r w:rsidRPr="001144D2">
        <w:rPr>
          <w:rFonts w:eastAsia="Times New Roman" w:cstheme="minorHAnsi"/>
          <w:lang w:val="hr-HR" w:eastAsia="en-GB"/>
        </w:rPr>
        <w:t xml:space="preserve">         OPĆINSKI NAČELNIK</w:t>
      </w:r>
    </w:p>
    <w:p w:rsidR="00814D16" w:rsidRPr="001144D2" w:rsidRDefault="00814D16" w:rsidP="00814D16">
      <w:pPr>
        <w:spacing w:after="0" w:line="240" w:lineRule="auto"/>
        <w:rPr>
          <w:rFonts w:eastAsia="Times New Roman" w:cstheme="minorHAnsi"/>
          <w:lang w:val="hr-HR" w:eastAsia="en-GB"/>
        </w:rPr>
      </w:pPr>
    </w:p>
    <w:p w:rsidR="00814D16" w:rsidRPr="001144D2" w:rsidRDefault="00814D16" w:rsidP="00814D16">
      <w:pPr>
        <w:spacing w:after="0" w:line="240" w:lineRule="auto"/>
        <w:rPr>
          <w:rFonts w:eastAsia="Times New Roman" w:cstheme="minorHAnsi"/>
          <w:lang w:val="hr-HR" w:eastAsia="en-GB"/>
        </w:rPr>
      </w:pPr>
      <w:r w:rsidRPr="001144D2">
        <w:rPr>
          <w:rFonts w:eastAsia="Times New Roman" w:cstheme="minorHAnsi"/>
          <w:lang w:val="hr-HR" w:eastAsia="en-GB"/>
        </w:rPr>
        <w:t>KLASA: 007-0</w:t>
      </w:r>
      <w:r w:rsidR="00CB4796">
        <w:rPr>
          <w:rFonts w:eastAsia="Times New Roman" w:cstheme="minorHAnsi"/>
          <w:lang w:val="hr-HR" w:eastAsia="en-GB"/>
        </w:rPr>
        <w:t>2</w:t>
      </w:r>
      <w:r w:rsidRPr="001144D2">
        <w:rPr>
          <w:rFonts w:eastAsia="Times New Roman" w:cstheme="minorHAnsi"/>
          <w:lang w:val="hr-HR" w:eastAsia="en-GB"/>
        </w:rPr>
        <w:t>/</w:t>
      </w:r>
      <w:r w:rsidR="00782C7E">
        <w:rPr>
          <w:rFonts w:eastAsia="Times New Roman" w:cstheme="minorHAnsi"/>
          <w:lang w:val="hr-HR" w:eastAsia="en-GB"/>
        </w:rPr>
        <w:t>2</w:t>
      </w:r>
      <w:r w:rsidR="000F6B34">
        <w:rPr>
          <w:rFonts w:eastAsia="Times New Roman" w:cstheme="minorHAnsi"/>
          <w:lang w:val="hr-HR" w:eastAsia="en-GB"/>
        </w:rPr>
        <w:t>1</w:t>
      </w:r>
      <w:r w:rsidRPr="001144D2">
        <w:rPr>
          <w:rFonts w:eastAsia="Times New Roman" w:cstheme="minorHAnsi"/>
          <w:lang w:val="hr-HR" w:eastAsia="en-GB"/>
        </w:rPr>
        <w:t>-01/</w:t>
      </w:r>
      <w:r w:rsidR="00763EA6">
        <w:rPr>
          <w:rFonts w:eastAsia="Times New Roman" w:cstheme="minorHAnsi"/>
          <w:lang w:val="hr-HR" w:eastAsia="en-GB"/>
        </w:rPr>
        <w:t>1</w:t>
      </w:r>
    </w:p>
    <w:p w:rsidR="00814D16" w:rsidRPr="001144D2" w:rsidRDefault="00814D16" w:rsidP="00814D16">
      <w:pPr>
        <w:spacing w:after="0" w:line="240" w:lineRule="auto"/>
        <w:rPr>
          <w:rFonts w:eastAsia="Times New Roman" w:cstheme="minorHAnsi"/>
          <w:lang w:val="hr-HR" w:eastAsia="en-GB"/>
        </w:rPr>
      </w:pPr>
      <w:r w:rsidRPr="001144D2">
        <w:rPr>
          <w:rFonts w:eastAsia="Times New Roman" w:cstheme="minorHAnsi"/>
          <w:lang w:val="hr-HR" w:eastAsia="en-GB"/>
        </w:rPr>
        <w:t>URBROJ:2214/02-03-</w:t>
      </w:r>
      <w:r w:rsidR="00782C7E">
        <w:rPr>
          <w:rFonts w:eastAsia="Times New Roman" w:cstheme="minorHAnsi"/>
          <w:lang w:val="hr-HR" w:eastAsia="en-GB"/>
        </w:rPr>
        <w:t>2</w:t>
      </w:r>
      <w:r w:rsidR="000F6B34">
        <w:rPr>
          <w:rFonts w:eastAsia="Times New Roman" w:cstheme="minorHAnsi"/>
          <w:lang w:val="hr-HR" w:eastAsia="en-GB"/>
        </w:rPr>
        <w:t>1</w:t>
      </w:r>
      <w:r w:rsidRPr="001144D2">
        <w:rPr>
          <w:rFonts w:eastAsia="Times New Roman" w:cstheme="minorHAnsi"/>
          <w:lang w:val="hr-HR" w:eastAsia="en-GB"/>
        </w:rPr>
        <w:t>-</w:t>
      </w:r>
      <w:r w:rsidR="00763EA6">
        <w:rPr>
          <w:rFonts w:eastAsia="Times New Roman" w:cstheme="minorHAnsi"/>
          <w:lang w:val="hr-HR" w:eastAsia="en-GB"/>
        </w:rPr>
        <w:t>1</w:t>
      </w:r>
    </w:p>
    <w:p w:rsidR="00814D16" w:rsidRPr="001144D2" w:rsidRDefault="00814D16" w:rsidP="00763EA6">
      <w:pPr>
        <w:spacing w:after="0" w:line="240" w:lineRule="auto"/>
        <w:rPr>
          <w:rFonts w:eastAsia="Times New Roman" w:cstheme="minorHAnsi"/>
          <w:lang w:val="hr-HR" w:eastAsia="en-GB"/>
        </w:rPr>
      </w:pPr>
      <w:r w:rsidRPr="001144D2">
        <w:rPr>
          <w:rFonts w:eastAsia="Times New Roman" w:cstheme="minorHAnsi"/>
          <w:lang w:val="hr-HR" w:eastAsia="en-GB"/>
        </w:rPr>
        <w:t xml:space="preserve">Hum na Sutli, </w:t>
      </w:r>
      <w:r w:rsidR="00782C7E">
        <w:rPr>
          <w:rFonts w:eastAsia="Times New Roman" w:cstheme="minorHAnsi"/>
          <w:lang w:val="hr-HR" w:eastAsia="en-GB"/>
        </w:rPr>
        <w:t>1</w:t>
      </w:r>
      <w:r w:rsidR="000F6B34">
        <w:rPr>
          <w:rFonts w:eastAsia="Times New Roman" w:cstheme="minorHAnsi"/>
          <w:lang w:val="hr-HR" w:eastAsia="en-GB"/>
        </w:rPr>
        <w:t>9</w:t>
      </w:r>
      <w:r w:rsidRPr="001144D2">
        <w:rPr>
          <w:rFonts w:eastAsia="Times New Roman" w:cstheme="minorHAnsi"/>
          <w:lang w:val="hr-HR" w:eastAsia="en-GB"/>
        </w:rPr>
        <w:t>.siječanj 20</w:t>
      </w:r>
      <w:r w:rsidR="00782C7E">
        <w:rPr>
          <w:rFonts w:eastAsia="Times New Roman" w:cstheme="minorHAnsi"/>
          <w:lang w:val="hr-HR" w:eastAsia="en-GB"/>
        </w:rPr>
        <w:t>2</w:t>
      </w:r>
      <w:r w:rsidR="000F6B34">
        <w:rPr>
          <w:rFonts w:eastAsia="Times New Roman" w:cstheme="minorHAnsi"/>
          <w:lang w:val="hr-HR" w:eastAsia="en-GB"/>
        </w:rPr>
        <w:t>1</w:t>
      </w:r>
      <w:r w:rsidRPr="001144D2">
        <w:rPr>
          <w:rFonts w:eastAsia="Times New Roman" w:cstheme="minorHAnsi"/>
          <w:lang w:val="hr-HR" w:eastAsia="en-GB"/>
        </w:rPr>
        <w:t>.</w:t>
      </w:r>
    </w:p>
    <w:p w:rsidR="00814D16" w:rsidRPr="001144D2" w:rsidRDefault="00814D16" w:rsidP="006C0981">
      <w:pPr>
        <w:spacing w:after="0" w:line="240" w:lineRule="auto"/>
        <w:jc w:val="both"/>
        <w:rPr>
          <w:rFonts w:eastAsia="Times New Roman" w:cstheme="minorHAnsi"/>
          <w:lang w:val="hr-HR" w:eastAsia="en-GB"/>
        </w:rPr>
      </w:pPr>
    </w:p>
    <w:p w:rsidR="00814D16" w:rsidRPr="001144D2" w:rsidRDefault="00814D16" w:rsidP="001144D2">
      <w:pPr>
        <w:spacing w:after="0" w:line="240" w:lineRule="auto"/>
        <w:jc w:val="both"/>
        <w:rPr>
          <w:rFonts w:eastAsia="Times New Roman" w:cstheme="minorHAnsi"/>
          <w:lang w:val="hr-HR" w:eastAsia="en-GB"/>
        </w:rPr>
      </w:pPr>
      <w:r w:rsidRPr="001144D2">
        <w:rPr>
          <w:rFonts w:eastAsia="Times New Roman" w:cstheme="minorHAnsi"/>
          <w:lang w:val="hr-HR" w:eastAsia="en-GB"/>
        </w:rPr>
        <w:t xml:space="preserve">     Na temelju članka 10</w:t>
      </w:r>
      <w:r w:rsidR="001144D2">
        <w:rPr>
          <w:rFonts w:eastAsia="Times New Roman" w:cstheme="minorHAnsi"/>
          <w:lang w:val="hr-HR" w:eastAsia="en-GB"/>
        </w:rPr>
        <w:t>.</w:t>
      </w:r>
      <w:r w:rsidRPr="001144D2">
        <w:rPr>
          <w:rFonts w:eastAsia="Times New Roman" w:cstheme="minorHAnsi"/>
          <w:lang w:val="hr-HR" w:eastAsia="en-GB"/>
        </w:rPr>
        <w:t xml:space="preserve"> st</w:t>
      </w:r>
      <w:r w:rsidR="001144D2">
        <w:rPr>
          <w:rFonts w:eastAsia="Times New Roman" w:cstheme="minorHAnsi"/>
          <w:lang w:val="hr-HR" w:eastAsia="en-GB"/>
        </w:rPr>
        <w:t xml:space="preserve">avka </w:t>
      </w:r>
      <w:r w:rsidRPr="001144D2">
        <w:rPr>
          <w:rFonts w:eastAsia="Times New Roman" w:cstheme="minorHAnsi"/>
          <w:lang w:val="hr-HR" w:eastAsia="en-GB"/>
        </w:rPr>
        <w:t>1</w:t>
      </w:r>
      <w:r w:rsidR="001144D2">
        <w:rPr>
          <w:rFonts w:eastAsia="Times New Roman" w:cstheme="minorHAnsi"/>
          <w:lang w:val="hr-HR" w:eastAsia="en-GB"/>
        </w:rPr>
        <w:t>.</w:t>
      </w:r>
      <w:r w:rsidRPr="001144D2">
        <w:rPr>
          <w:rFonts w:eastAsia="Times New Roman" w:cstheme="minorHAnsi"/>
          <w:lang w:val="hr-HR" w:eastAsia="en-GB"/>
        </w:rPr>
        <w:t xml:space="preserve"> Pravilnika o sufinanciranju udruga koje djeluju na području Općine Hum na Sutli („Službeni glasnik Krapinsko-zagorske županije“</w:t>
      </w:r>
      <w:r w:rsidR="000F6B34">
        <w:rPr>
          <w:rFonts w:eastAsia="Times New Roman" w:cstheme="minorHAnsi"/>
          <w:lang w:val="hr-HR" w:eastAsia="en-GB"/>
        </w:rPr>
        <w:t xml:space="preserve"> </w:t>
      </w:r>
      <w:r w:rsidRPr="001144D2">
        <w:rPr>
          <w:rFonts w:eastAsia="Times New Roman" w:cstheme="minorHAnsi"/>
          <w:lang w:val="hr-HR" w:eastAsia="en-GB"/>
        </w:rPr>
        <w:t>br.</w:t>
      </w:r>
      <w:r w:rsidR="000F6B34">
        <w:rPr>
          <w:rFonts w:eastAsia="Times New Roman" w:cstheme="minorHAnsi"/>
          <w:lang w:val="hr-HR" w:eastAsia="en-GB"/>
        </w:rPr>
        <w:t xml:space="preserve"> </w:t>
      </w:r>
      <w:r w:rsidRPr="001144D2">
        <w:rPr>
          <w:rFonts w:eastAsia="Times New Roman" w:cstheme="minorHAnsi"/>
          <w:lang w:val="hr-HR" w:eastAsia="en-GB"/>
        </w:rPr>
        <w:t>33/15), općinski načelnik Općine Hum na Sutli raspisuje</w:t>
      </w:r>
    </w:p>
    <w:p w:rsidR="00814D16" w:rsidRPr="001144D2" w:rsidRDefault="00814D16" w:rsidP="00814D16">
      <w:pPr>
        <w:spacing w:after="0" w:line="240" w:lineRule="auto"/>
        <w:rPr>
          <w:rFonts w:eastAsia="Times New Roman" w:cstheme="minorHAnsi"/>
          <w:lang w:val="hr-HR" w:eastAsia="en-GB"/>
        </w:rPr>
      </w:pPr>
    </w:p>
    <w:p w:rsidR="00814D16" w:rsidRPr="001144D2" w:rsidRDefault="00814D16" w:rsidP="006C0981">
      <w:pPr>
        <w:spacing w:after="0" w:line="240" w:lineRule="auto"/>
        <w:jc w:val="center"/>
        <w:rPr>
          <w:rFonts w:eastAsia="Times New Roman" w:cstheme="minorHAnsi"/>
          <w:b/>
          <w:lang w:val="hr-HR" w:eastAsia="en-GB"/>
        </w:rPr>
      </w:pPr>
      <w:r w:rsidRPr="001144D2">
        <w:rPr>
          <w:rFonts w:eastAsia="Times New Roman" w:cstheme="minorHAnsi"/>
          <w:b/>
          <w:lang w:val="hr-HR" w:eastAsia="en-GB"/>
        </w:rPr>
        <w:t>JAVNI NATJEČAJ</w:t>
      </w:r>
    </w:p>
    <w:p w:rsidR="006C0981" w:rsidRPr="001144D2" w:rsidRDefault="00814D16" w:rsidP="006C0981">
      <w:pPr>
        <w:spacing w:after="0" w:line="240" w:lineRule="auto"/>
        <w:jc w:val="center"/>
        <w:rPr>
          <w:rFonts w:eastAsia="Times New Roman" w:cstheme="minorHAnsi"/>
          <w:b/>
          <w:lang w:val="hr-HR" w:eastAsia="en-GB"/>
        </w:rPr>
      </w:pPr>
      <w:r w:rsidRPr="001144D2">
        <w:rPr>
          <w:rFonts w:eastAsia="Times New Roman" w:cstheme="minorHAnsi"/>
          <w:b/>
          <w:lang w:val="hr-HR" w:eastAsia="en-GB"/>
        </w:rPr>
        <w:t xml:space="preserve">za prikupljanje prijava za </w:t>
      </w:r>
      <w:r w:rsidR="006C0981" w:rsidRPr="001144D2">
        <w:rPr>
          <w:rFonts w:eastAsia="Times New Roman" w:cstheme="minorHAnsi"/>
          <w:b/>
          <w:lang w:val="hr-HR" w:eastAsia="en-GB"/>
        </w:rPr>
        <w:t>ostvarivanje</w:t>
      </w:r>
      <w:r w:rsidRPr="001144D2">
        <w:rPr>
          <w:rFonts w:eastAsia="Times New Roman" w:cstheme="minorHAnsi"/>
          <w:b/>
          <w:lang w:val="hr-HR" w:eastAsia="en-GB"/>
        </w:rPr>
        <w:t xml:space="preserve"> potpora udruga koje</w:t>
      </w:r>
    </w:p>
    <w:p w:rsidR="00814D16" w:rsidRPr="001144D2" w:rsidRDefault="00814D16" w:rsidP="001144D2">
      <w:pPr>
        <w:spacing w:after="0" w:line="240" w:lineRule="auto"/>
        <w:jc w:val="center"/>
        <w:rPr>
          <w:rFonts w:eastAsia="Times New Roman" w:cstheme="minorHAnsi"/>
          <w:b/>
          <w:lang w:val="hr-HR" w:eastAsia="en-GB"/>
        </w:rPr>
      </w:pPr>
      <w:r w:rsidRPr="001144D2">
        <w:rPr>
          <w:rFonts w:eastAsia="Times New Roman" w:cstheme="minorHAnsi"/>
          <w:b/>
          <w:lang w:val="hr-HR" w:eastAsia="en-GB"/>
        </w:rPr>
        <w:t xml:space="preserve"> djeluju na području </w:t>
      </w:r>
      <w:r w:rsidR="001144D2">
        <w:rPr>
          <w:rFonts w:eastAsia="Times New Roman" w:cstheme="minorHAnsi"/>
          <w:b/>
          <w:lang w:val="hr-HR" w:eastAsia="en-GB"/>
        </w:rPr>
        <w:t>o</w:t>
      </w:r>
      <w:r w:rsidRPr="001144D2">
        <w:rPr>
          <w:rFonts w:eastAsia="Times New Roman" w:cstheme="minorHAnsi"/>
          <w:b/>
          <w:lang w:val="hr-HR" w:eastAsia="en-GB"/>
        </w:rPr>
        <w:t>pćine Hum na Sutli</w:t>
      </w:r>
    </w:p>
    <w:p w:rsidR="00814D16" w:rsidRPr="001144D2" w:rsidRDefault="00814D16" w:rsidP="006C0981">
      <w:pPr>
        <w:spacing w:after="0" w:line="240" w:lineRule="auto"/>
        <w:jc w:val="center"/>
        <w:rPr>
          <w:rFonts w:eastAsia="Times New Roman" w:cstheme="minorHAnsi"/>
          <w:b/>
          <w:lang w:val="hr-HR" w:eastAsia="en-GB"/>
        </w:rPr>
      </w:pPr>
    </w:p>
    <w:p w:rsidR="00814D16" w:rsidRPr="001144D2" w:rsidRDefault="00814D16" w:rsidP="006C0981">
      <w:pPr>
        <w:spacing w:after="0" w:line="240" w:lineRule="auto"/>
        <w:jc w:val="center"/>
        <w:rPr>
          <w:rFonts w:eastAsia="Times New Roman" w:cstheme="minorHAnsi"/>
          <w:b/>
          <w:lang w:val="hr-HR" w:eastAsia="en-GB"/>
        </w:rPr>
      </w:pPr>
      <w:r w:rsidRPr="001144D2">
        <w:rPr>
          <w:rFonts w:eastAsia="Times New Roman" w:cstheme="minorHAnsi"/>
          <w:b/>
          <w:lang w:val="hr-HR" w:eastAsia="en-GB"/>
        </w:rPr>
        <w:t>Točka 1.</w:t>
      </w:r>
    </w:p>
    <w:p w:rsidR="00814D16" w:rsidRPr="001144D2" w:rsidRDefault="00814D16" w:rsidP="001144D2">
      <w:pPr>
        <w:spacing w:after="0" w:line="240" w:lineRule="auto"/>
        <w:jc w:val="both"/>
        <w:rPr>
          <w:rFonts w:eastAsia="Times New Roman" w:cstheme="minorHAnsi"/>
          <w:lang w:val="hr-HR" w:eastAsia="en-GB"/>
        </w:rPr>
      </w:pPr>
      <w:r w:rsidRPr="001144D2">
        <w:rPr>
          <w:rFonts w:eastAsia="Times New Roman" w:cstheme="minorHAnsi"/>
          <w:lang w:val="hr-HR" w:eastAsia="en-GB"/>
        </w:rPr>
        <w:t xml:space="preserve">Registrirane udruge koje djeluju na području </w:t>
      </w:r>
      <w:r w:rsidR="001144D2">
        <w:rPr>
          <w:rFonts w:eastAsia="Times New Roman" w:cstheme="minorHAnsi"/>
          <w:lang w:val="hr-HR" w:eastAsia="en-GB"/>
        </w:rPr>
        <w:t>o</w:t>
      </w:r>
      <w:r w:rsidRPr="001144D2">
        <w:rPr>
          <w:rFonts w:eastAsia="Times New Roman" w:cstheme="minorHAnsi"/>
          <w:lang w:val="hr-HR" w:eastAsia="en-GB"/>
        </w:rPr>
        <w:t>pćine Hum na Sutli, sukladno ovom Javnom natječaju mogu se natjecati za dodjelu financijskih sredstava za rad i ostvarivanje programa u 20</w:t>
      </w:r>
      <w:r w:rsidR="00782C7E">
        <w:rPr>
          <w:rFonts w:eastAsia="Times New Roman" w:cstheme="minorHAnsi"/>
          <w:lang w:val="hr-HR" w:eastAsia="en-GB"/>
        </w:rPr>
        <w:t>2</w:t>
      </w:r>
      <w:r w:rsidR="000F6B34">
        <w:rPr>
          <w:rFonts w:eastAsia="Times New Roman" w:cstheme="minorHAnsi"/>
          <w:lang w:val="hr-HR" w:eastAsia="en-GB"/>
        </w:rPr>
        <w:t>1</w:t>
      </w:r>
      <w:r w:rsidRPr="001144D2">
        <w:rPr>
          <w:rFonts w:eastAsia="Times New Roman" w:cstheme="minorHAnsi"/>
          <w:lang w:val="hr-HR" w:eastAsia="en-GB"/>
        </w:rPr>
        <w:t>.</w:t>
      </w:r>
      <w:r w:rsidR="001144D2">
        <w:rPr>
          <w:rFonts w:eastAsia="Times New Roman" w:cstheme="minorHAnsi"/>
          <w:lang w:val="hr-HR" w:eastAsia="en-GB"/>
        </w:rPr>
        <w:t xml:space="preserve"> </w:t>
      </w:r>
      <w:r w:rsidRPr="001144D2">
        <w:rPr>
          <w:rFonts w:eastAsia="Times New Roman" w:cstheme="minorHAnsi"/>
          <w:lang w:val="hr-HR" w:eastAsia="en-GB"/>
        </w:rPr>
        <w:t xml:space="preserve">godini temeljem Pravilnika o sufinanciranju udruga koje djeluju na području Općine Hum na Sutli </w:t>
      </w:r>
      <w:r w:rsidR="001144D2">
        <w:rPr>
          <w:rFonts w:eastAsia="Times New Roman" w:cstheme="minorHAnsi"/>
          <w:lang w:val="hr-HR" w:eastAsia="en-GB"/>
        </w:rPr>
        <w:t>(</w:t>
      </w:r>
      <w:r w:rsidRPr="001144D2">
        <w:rPr>
          <w:rFonts w:eastAsia="Times New Roman" w:cstheme="minorHAnsi"/>
          <w:lang w:val="hr-HR" w:eastAsia="en-GB"/>
        </w:rPr>
        <w:t>u daljnjem tekstu Pravilnik</w:t>
      </w:r>
      <w:r w:rsidR="001144D2">
        <w:rPr>
          <w:rFonts w:eastAsia="Times New Roman" w:cstheme="minorHAnsi"/>
          <w:lang w:val="hr-HR" w:eastAsia="en-GB"/>
        </w:rPr>
        <w:t>)</w:t>
      </w:r>
      <w:r w:rsidRPr="001144D2">
        <w:rPr>
          <w:rFonts w:eastAsia="Times New Roman" w:cstheme="minorHAnsi"/>
          <w:lang w:val="hr-HR" w:eastAsia="en-GB"/>
        </w:rPr>
        <w:t>.</w:t>
      </w:r>
    </w:p>
    <w:p w:rsidR="00814D16" w:rsidRPr="001144D2" w:rsidRDefault="00814D16" w:rsidP="006C0981">
      <w:pPr>
        <w:spacing w:after="0" w:line="240" w:lineRule="auto"/>
        <w:jc w:val="center"/>
        <w:rPr>
          <w:rFonts w:eastAsia="Times New Roman" w:cstheme="minorHAnsi"/>
          <w:lang w:val="hr-HR" w:eastAsia="en-GB"/>
        </w:rPr>
      </w:pPr>
    </w:p>
    <w:p w:rsidR="00814D16" w:rsidRPr="001144D2" w:rsidRDefault="00814D16" w:rsidP="006C0981">
      <w:pPr>
        <w:spacing w:after="0" w:line="240" w:lineRule="auto"/>
        <w:jc w:val="center"/>
        <w:rPr>
          <w:rFonts w:eastAsia="Times New Roman" w:cstheme="minorHAnsi"/>
          <w:b/>
          <w:lang w:val="hr-HR" w:eastAsia="en-GB"/>
        </w:rPr>
      </w:pPr>
      <w:r w:rsidRPr="001144D2">
        <w:rPr>
          <w:rFonts w:eastAsia="Times New Roman" w:cstheme="minorHAnsi"/>
          <w:b/>
          <w:lang w:val="hr-HR" w:eastAsia="en-GB"/>
        </w:rPr>
        <w:t>Točka 2.</w:t>
      </w:r>
    </w:p>
    <w:p w:rsidR="001144D2" w:rsidRPr="00227C6E" w:rsidRDefault="001144D2" w:rsidP="001144D2">
      <w:pPr>
        <w:pStyle w:val="Bezproreda"/>
        <w:contextualSpacing/>
        <w:jc w:val="both"/>
        <w:rPr>
          <w:rFonts w:cs="Arial"/>
        </w:rPr>
      </w:pPr>
      <w:r w:rsidRPr="00227C6E">
        <w:rPr>
          <w:rFonts w:cs="Arial"/>
        </w:rPr>
        <w:t>Financijska potpora dodjeljuje se na temelju programa i projekata udruga koje zadovoljavaju opće kriterije, a prvenstveno:</w:t>
      </w:r>
    </w:p>
    <w:p w:rsidR="001144D2" w:rsidRPr="00227C6E" w:rsidRDefault="001144D2" w:rsidP="001144D2">
      <w:pPr>
        <w:pStyle w:val="Bezproreda"/>
        <w:numPr>
          <w:ilvl w:val="0"/>
          <w:numId w:val="4"/>
        </w:numPr>
        <w:contextualSpacing/>
        <w:jc w:val="both"/>
        <w:rPr>
          <w:rFonts w:cs="Arial"/>
        </w:rPr>
      </w:pPr>
      <w:r w:rsidRPr="00227C6E">
        <w:rPr>
          <w:rFonts w:cs="Arial"/>
        </w:rPr>
        <w:t>da ima sjedište na području Općine Hum na Sutli</w:t>
      </w:r>
    </w:p>
    <w:p w:rsidR="001144D2" w:rsidRPr="00227C6E" w:rsidRDefault="001144D2" w:rsidP="001144D2">
      <w:pPr>
        <w:pStyle w:val="Bezproreda"/>
        <w:numPr>
          <w:ilvl w:val="0"/>
          <w:numId w:val="4"/>
        </w:numPr>
        <w:contextualSpacing/>
        <w:jc w:val="both"/>
        <w:rPr>
          <w:rFonts w:cs="Arial"/>
        </w:rPr>
      </w:pPr>
      <w:r w:rsidRPr="00227C6E">
        <w:rPr>
          <w:rFonts w:cs="Arial"/>
        </w:rPr>
        <w:t xml:space="preserve">da su upisane u Registar udruga, odnosno drugi odgovarajući registar i u Registar neprofitnih organizacija </w:t>
      </w:r>
    </w:p>
    <w:p w:rsidR="001144D2" w:rsidRPr="00227C6E" w:rsidRDefault="001144D2" w:rsidP="001144D2">
      <w:pPr>
        <w:pStyle w:val="Bezproreda"/>
        <w:numPr>
          <w:ilvl w:val="0"/>
          <w:numId w:val="4"/>
        </w:numPr>
        <w:contextualSpacing/>
        <w:jc w:val="both"/>
        <w:rPr>
          <w:rFonts w:cs="Arial"/>
        </w:rPr>
      </w:pPr>
      <w:r w:rsidRPr="00227C6E">
        <w:rPr>
          <w:rFonts w:cs="Arial"/>
        </w:rPr>
        <w:t>da ima program i/ili projekt koji se financira iz proračuna općine Hum na Sutli</w:t>
      </w:r>
    </w:p>
    <w:p w:rsidR="001144D2" w:rsidRPr="00227C6E" w:rsidRDefault="001144D2" w:rsidP="001144D2">
      <w:pPr>
        <w:pStyle w:val="Bezproreda"/>
        <w:ind w:left="720"/>
        <w:contextualSpacing/>
        <w:jc w:val="both"/>
        <w:rPr>
          <w:rFonts w:cs="Arial"/>
        </w:rPr>
      </w:pPr>
    </w:p>
    <w:p w:rsidR="001144D2" w:rsidRPr="00227C6E" w:rsidRDefault="001144D2" w:rsidP="001144D2">
      <w:pPr>
        <w:pStyle w:val="Bezproreda"/>
        <w:contextualSpacing/>
        <w:jc w:val="center"/>
        <w:rPr>
          <w:rFonts w:cs="Arial"/>
          <w:b/>
        </w:rPr>
      </w:pPr>
      <w:r w:rsidRPr="00227C6E">
        <w:rPr>
          <w:rFonts w:cs="Arial"/>
          <w:b/>
        </w:rPr>
        <w:t>Točka 3.</w:t>
      </w:r>
    </w:p>
    <w:p w:rsidR="001144D2" w:rsidRPr="00227C6E" w:rsidRDefault="001144D2" w:rsidP="001144D2">
      <w:pPr>
        <w:pStyle w:val="Bezproreda"/>
        <w:contextualSpacing/>
        <w:jc w:val="both"/>
        <w:rPr>
          <w:rFonts w:cs="Arial"/>
        </w:rPr>
      </w:pPr>
      <w:r w:rsidRPr="00227C6E">
        <w:rPr>
          <w:rFonts w:cs="Arial"/>
        </w:rPr>
        <w:t>Uz opće uvjete, udruge koje prijavljuju programe i projekte trebaju zadovoljiti i slijedeće kriterije:</w:t>
      </w:r>
    </w:p>
    <w:p w:rsidR="001144D2" w:rsidRPr="00227C6E" w:rsidRDefault="001144D2" w:rsidP="00763EA6">
      <w:pPr>
        <w:pStyle w:val="Bezproreda"/>
        <w:numPr>
          <w:ilvl w:val="0"/>
          <w:numId w:val="5"/>
        </w:numPr>
        <w:contextualSpacing/>
        <w:jc w:val="both"/>
        <w:rPr>
          <w:rFonts w:cs="Arial"/>
        </w:rPr>
      </w:pPr>
      <w:r w:rsidRPr="00227C6E">
        <w:rPr>
          <w:rFonts w:cs="Arial"/>
        </w:rPr>
        <w:t xml:space="preserve">Prijavu podnijeti na obrascu </w:t>
      </w:r>
      <w:r w:rsidR="00763EA6">
        <w:rPr>
          <w:rFonts w:cs="Arial"/>
        </w:rPr>
        <w:t>1-1 (prijava projekta)</w:t>
      </w:r>
      <w:r w:rsidRPr="00227C6E">
        <w:rPr>
          <w:rFonts w:cs="Arial"/>
        </w:rPr>
        <w:t>,</w:t>
      </w:r>
      <w:r w:rsidR="00763EA6">
        <w:rPr>
          <w:rFonts w:cs="Arial"/>
        </w:rPr>
        <w:t xml:space="preserve"> obrazac 1 (osnovni podaci o podnositelju prijave)</w:t>
      </w:r>
      <w:r w:rsidRPr="00227C6E">
        <w:rPr>
          <w:rFonts w:cs="Arial"/>
        </w:rPr>
        <w:t xml:space="preserve"> te u prilogu dostaviti sve dokaze koji se u prijavi traže u pisanom obliku:</w:t>
      </w:r>
    </w:p>
    <w:p w:rsidR="001144D2" w:rsidRPr="00227C6E" w:rsidRDefault="001144D2" w:rsidP="007F02A9">
      <w:pPr>
        <w:pStyle w:val="Bezproreda"/>
        <w:numPr>
          <w:ilvl w:val="0"/>
          <w:numId w:val="5"/>
        </w:numPr>
        <w:contextualSpacing/>
        <w:jc w:val="both"/>
        <w:rPr>
          <w:rFonts w:cs="Arial"/>
        </w:rPr>
      </w:pPr>
      <w:r w:rsidRPr="00227C6E">
        <w:rPr>
          <w:rFonts w:cs="Arial"/>
        </w:rPr>
        <w:t>dokaz o registraciji udruge</w:t>
      </w:r>
      <w:r w:rsidR="007F02A9">
        <w:rPr>
          <w:rFonts w:cs="Arial"/>
        </w:rPr>
        <w:t xml:space="preserve"> (prilog 1) </w:t>
      </w:r>
      <w:r w:rsidRPr="00227C6E">
        <w:rPr>
          <w:rFonts w:cs="Arial"/>
        </w:rPr>
        <w:t>– Izvadak iz Registra udruga Republike Hrvatske, odnosno izvadak iz drugog odgovarajućeg registra u koji se upisuju druge pravne osobe kada su prihvatljivi prijavitelji i izvadak iz Registra neprofitnih organizacija (ili njegove preslike) ne stariji od tri mjeseca do dana raspisivanja natječaja</w:t>
      </w:r>
    </w:p>
    <w:p w:rsidR="001144D2" w:rsidRPr="00227C6E" w:rsidRDefault="001144D2" w:rsidP="001144D2">
      <w:pPr>
        <w:pStyle w:val="Bezproreda"/>
        <w:numPr>
          <w:ilvl w:val="0"/>
          <w:numId w:val="5"/>
        </w:numPr>
        <w:contextualSpacing/>
        <w:jc w:val="both"/>
        <w:rPr>
          <w:rFonts w:cs="Arial"/>
        </w:rPr>
      </w:pPr>
      <w:r w:rsidRPr="00227C6E">
        <w:rPr>
          <w:rFonts w:cs="Arial"/>
        </w:rPr>
        <w:t>financijski izvještaj udruge i to</w:t>
      </w:r>
      <w:r w:rsidR="007F02A9">
        <w:rPr>
          <w:rFonts w:cs="Arial"/>
        </w:rPr>
        <w:t xml:space="preserve"> (prilog 1)</w:t>
      </w:r>
      <w:r w:rsidRPr="00227C6E">
        <w:rPr>
          <w:rFonts w:cs="Arial"/>
        </w:rPr>
        <w:t>:</w:t>
      </w:r>
    </w:p>
    <w:p w:rsidR="001144D2" w:rsidRPr="00227C6E" w:rsidRDefault="001144D2" w:rsidP="001144D2">
      <w:pPr>
        <w:pStyle w:val="Bezproreda"/>
        <w:numPr>
          <w:ilvl w:val="0"/>
          <w:numId w:val="4"/>
        </w:numPr>
        <w:contextualSpacing/>
        <w:jc w:val="both"/>
        <w:rPr>
          <w:rFonts w:cs="Arial"/>
        </w:rPr>
      </w:pPr>
      <w:r w:rsidRPr="00227C6E">
        <w:rPr>
          <w:rFonts w:cs="Arial"/>
        </w:rPr>
        <w:t>za obveznike dvojnog knjigovodstva: preslika godišnjeg izvještaja o prihodima i rashodima, Bilanca i bilješke uz financijske izvještaje za prethodnu kalendarsku godinu;</w:t>
      </w:r>
    </w:p>
    <w:p w:rsidR="001144D2" w:rsidRPr="00227C6E" w:rsidRDefault="001144D2" w:rsidP="001144D2">
      <w:pPr>
        <w:pStyle w:val="Bezproreda"/>
        <w:numPr>
          <w:ilvl w:val="0"/>
          <w:numId w:val="4"/>
        </w:numPr>
        <w:contextualSpacing/>
        <w:jc w:val="both"/>
        <w:rPr>
          <w:rFonts w:cs="Arial"/>
        </w:rPr>
      </w:pPr>
      <w:r w:rsidRPr="00227C6E">
        <w:rPr>
          <w:rFonts w:cs="Arial"/>
        </w:rPr>
        <w:t>za obveznike jednostavnog knjigovodstva: Odluka o vođenju jednostavnog knjigovodstva i primjeni novčanog računovodstvenog načela usvojena od zakonskog zastupnika podnositelja i Godišnji financijski izvještaj o primicima i izdacima za prethodnu kalendarsku godinu</w:t>
      </w:r>
    </w:p>
    <w:p w:rsidR="001144D2" w:rsidRPr="00227C6E" w:rsidRDefault="001144D2" w:rsidP="00763EA6">
      <w:pPr>
        <w:pStyle w:val="Bezproreda"/>
        <w:numPr>
          <w:ilvl w:val="0"/>
          <w:numId w:val="5"/>
        </w:numPr>
        <w:contextualSpacing/>
        <w:jc w:val="both"/>
        <w:rPr>
          <w:rFonts w:cs="Arial"/>
        </w:rPr>
      </w:pPr>
      <w:r w:rsidRPr="00227C6E">
        <w:rPr>
          <w:rFonts w:cs="Arial"/>
        </w:rPr>
        <w:lastRenderedPageBreak/>
        <w:t>preslika ovjerenog statuta udruge nositeljice programa ili projekta</w:t>
      </w:r>
      <w:r>
        <w:rPr>
          <w:rFonts w:cs="Arial"/>
        </w:rPr>
        <w:t xml:space="preserve"> (</w:t>
      </w:r>
      <w:r>
        <w:rPr>
          <w:rFonts w:cs="Arial"/>
          <w:b/>
          <w:bCs/>
          <w:color w:val="FF0000"/>
          <w:u w:val="single"/>
        </w:rPr>
        <w:t>samo udruge koje do sada nisu imale sklopljeni ugovor o sufin</w:t>
      </w:r>
      <w:r w:rsidR="00782C7E">
        <w:rPr>
          <w:rFonts w:cs="Arial"/>
          <w:b/>
          <w:bCs/>
          <w:color w:val="FF0000"/>
          <w:u w:val="single"/>
        </w:rPr>
        <w:t>a</w:t>
      </w:r>
      <w:r>
        <w:rPr>
          <w:rFonts w:cs="Arial"/>
          <w:b/>
          <w:bCs/>
          <w:color w:val="FF0000"/>
          <w:u w:val="single"/>
        </w:rPr>
        <w:t>nciranju s Općinom Hum na Sutli)</w:t>
      </w:r>
    </w:p>
    <w:p w:rsidR="001144D2" w:rsidRPr="00227C6E" w:rsidRDefault="001144D2" w:rsidP="001144D2">
      <w:pPr>
        <w:pStyle w:val="Bezproreda"/>
        <w:numPr>
          <w:ilvl w:val="0"/>
          <w:numId w:val="5"/>
        </w:numPr>
        <w:contextualSpacing/>
        <w:jc w:val="both"/>
        <w:rPr>
          <w:rFonts w:cs="Arial"/>
        </w:rPr>
      </w:pPr>
      <w:r w:rsidRPr="00227C6E">
        <w:rPr>
          <w:rFonts w:cs="Arial"/>
        </w:rPr>
        <w:t>dokaz o sufinanciranju programa ili projekta od jedinica lokalne ili područne (regionalne) samouprave ili nekih drugih izvora sufinanciranja ako je sufinanciranje iskazano u obrascu proračuna programa ili projekta (preslika odluke i/ili ugovora o sufinanciranju)</w:t>
      </w:r>
    </w:p>
    <w:p w:rsidR="001144D2" w:rsidRPr="00227C6E" w:rsidRDefault="001144D2" w:rsidP="007F02A9">
      <w:pPr>
        <w:pStyle w:val="Bezproreda"/>
        <w:numPr>
          <w:ilvl w:val="0"/>
          <w:numId w:val="5"/>
        </w:numPr>
        <w:contextualSpacing/>
        <w:jc w:val="both"/>
        <w:rPr>
          <w:rFonts w:cs="Arial"/>
        </w:rPr>
      </w:pPr>
      <w:r w:rsidRPr="00227C6E">
        <w:rPr>
          <w:rFonts w:cs="Arial"/>
        </w:rPr>
        <w:t>uvjerenje nadležnog suda, ne starije od šest mjeseci, da se ne vodi kazneni postupak protiv osobe ovlaštene za zastupanje udruge (koja je potpisala obrasce za prijavu programa ili projekta i koja je ovlaštena potpisati ugovor o financiranju) programa ili projekta</w:t>
      </w:r>
      <w:r w:rsidR="007F02A9">
        <w:rPr>
          <w:rFonts w:cs="Arial"/>
        </w:rPr>
        <w:t xml:space="preserve"> (prilog 1)</w:t>
      </w:r>
    </w:p>
    <w:p w:rsidR="0031280F" w:rsidRPr="001144D2" w:rsidRDefault="0031280F" w:rsidP="0031280F">
      <w:pPr>
        <w:pStyle w:val="Odlomakpopisa"/>
        <w:spacing w:after="0" w:line="240" w:lineRule="auto"/>
        <w:ind w:left="0"/>
        <w:jc w:val="both"/>
        <w:rPr>
          <w:rFonts w:eastAsia="Times New Roman" w:cstheme="minorHAnsi"/>
          <w:lang w:val="hr-HR" w:eastAsia="en-GB"/>
        </w:rPr>
      </w:pPr>
    </w:p>
    <w:p w:rsidR="00E6475C" w:rsidRPr="001144D2" w:rsidRDefault="00E6475C" w:rsidP="0031280F">
      <w:pPr>
        <w:spacing w:after="0" w:line="240" w:lineRule="auto"/>
        <w:jc w:val="center"/>
        <w:rPr>
          <w:rFonts w:eastAsia="Times New Roman" w:cstheme="minorHAnsi"/>
          <w:b/>
          <w:lang w:val="hr-HR" w:eastAsia="en-GB"/>
        </w:rPr>
      </w:pPr>
      <w:r w:rsidRPr="001144D2">
        <w:rPr>
          <w:rFonts w:eastAsia="Times New Roman" w:cstheme="minorHAnsi"/>
          <w:b/>
          <w:lang w:val="hr-HR" w:eastAsia="en-GB"/>
        </w:rPr>
        <w:t>Točka 4.</w:t>
      </w:r>
    </w:p>
    <w:p w:rsidR="00E6475C" w:rsidRPr="001144D2" w:rsidRDefault="00E6475C" w:rsidP="00763EA6">
      <w:pPr>
        <w:spacing w:after="0" w:line="240" w:lineRule="auto"/>
        <w:jc w:val="both"/>
        <w:rPr>
          <w:rFonts w:eastAsia="Times New Roman" w:cstheme="minorHAnsi"/>
          <w:lang w:val="hr-HR" w:eastAsia="en-GB"/>
        </w:rPr>
      </w:pPr>
      <w:r w:rsidRPr="001144D2">
        <w:rPr>
          <w:rFonts w:eastAsia="Times New Roman" w:cstheme="minorHAnsi"/>
          <w:lang w:val="hr-HR" w:eastAsia="en-GB"/>
        </w:rPr>
        <w:t>Prijava na ovaj Javni natječaj dostavlja se isključivo na propisan</w:t>
      </w:r>
      <w:r w:rsidR="00763EA6">
        <w:rPr>
          <w:rFonts w:eastAsia="Times New Roman" w:cstheme="minorHAnsi"/>
          <w:lang w:val="hr-HR" w:eastAsia="en-GB"/>
        </w:rPr>
        <w:t>i</w:t>
      </w:r>
      <w:r w:rsidRPr="001144D2">
        <w:rPr>
          <w:rFonts w:eastAsia="Times New Roman" w:cstheme="minorHAnsi"/>
          <w:lang w:val="hr-HR" w:eastAsia="en-GB"/>
        </w:rPr>
        <w:t>m obrasc</w:t>
      </w:r>
      <w:r w:rsidR="00763EA6">
        <w:rPr>
          <w:rFonts w:eastAsia="Times New Roman" w:cstheme="minorHAnsi"/>
          <w:lang w:val="hr-HR" w:eastAsia="en-GB"/>
        </w:rPr>
        <w:t>ima (obrazac 1-1, obrazac 1, obrazac 2, obrazac 3)</w:t>
      </w:r>
      <w:r w:rsidRPr="001144D2">
        <w:rPr>
          <w:rFonts w:eastAsia="Times New Roman" w:cstheme="minorHAnsi"/>
          <w:lang w:val="hr-HR" w:eastAsia="en-GB"/>
        </w:rPr>
        <w:t xml:space="preserve"> koji </w:t>
      </w:r>
      <w:r w:rsidR="00763EA6">
        <w:rPr>
          <w:rFonts w:eastAsia="Times New Roman" w:cstheme="minorHAnsi"/>
          <w:lang w:val="hr-HR" w:eastAsia="en-GB"/>
        </w:rPr>
        <w:t>su</w:t>
      </w:r>
      <w:r w:rsidRPr="001144D2">
        <w:rPr>
          <w:rFonts w:eastAsia="Times New Roman" w:cstheme="minorHAnsi"/>
          <w:lang w:val="hr-HR" w:eastAsia="en-GB"/>
        </w:rPr>
        <w:t xml:space="preserve"> sastavni dio ovog Javnog natječaja.</w:t>
      </w:r>
    </w:p>
    <w:p w:rsidR="00E6475C" w:rsidRPr="001144D2" w:rsidRDefault="00E6475C" w:rsidP="00763EA6">
      <w:pPr>
        <w:spacing w:after="0" w:line="240" w:lineRule="auto"/>
        <w:jc w:val="both"/>
        <w:rPr>
          <w:rFonts w:eastAsia="Times New Roman" w:cstheme="minorHAnsi"/>
          <w:lang w:val="hr-HR" w:eastAsia="en-GB"/>
        </w:rPr>
      </w:pPr>
      <w:r w:rsidRPr="001144D2">
        <w:rPr>
          <w:rFonts w:eastAsia="Times New Roman" w:cstheme="minorHAnsi"/>
          <w:lang w:val="hr-HR" w:eastAsia="en-GB"/>
        </w:rPr>
        <w:t>Udruge koje su u 201</w:t>
      </w:r>
      <w:r w:rsidR="00782C7E">
        <w:rPr>
          <w:rFonts w:eastAsia="Times New Roman" w:cstheme="minorHAnsi"/>
          <w:lang w:val="hr-HR" w:eastAsia="en-GB"/>
        </w:rPr>
        <w:t>9</w:t>
      </w:r>
      <w:r w:rsidRPr="001144D2">
        <w:rPr>
          <w:rFonts w:eastAsia="Times New Roman" w:cstheme="minorHAnsi"/>
          <w:lang w:val="hr-HR" w:eastAsia="en-GB"/>
        </w:rPr>
        <w:t>.</w:t>
      </w:r>
      <w:r w:rsidR="001144D2">
        <w:rPr>
          <w:rFonts w:eastAsia="Times New Roman" w:cstheme="minorHAnsi"/>
          <w:lang w:val="hr-HR" w:eastAsia="en-GB"/>
        </w:rPr>
        <w:t xml:space="preserve"> </w:t>
      </w:r>
      <w:r w:rsidRPr="001144D2">
        <w:rPr>
          <w:rFonts w:eastAsia="Times New Roman" w:cstheme="minorHAnsi"/>
          <w:lang w:val="hr-HR" w:eastAsia="en-GB"/>
        </w:rPr>
        <w:t xml:space="preserve">godini koristile financijsku potporu Općine Hum na Sutli dužne su uz prijavu dostavi i popunjen obrazac </w:t>
      </w:r>
      <w:r w:rsidR="00763EA6">
        <w:rPr>
          <w:rFonts w:eastAsia="Times New Roman" w:cstheme="minorHAnsi"/>
          <w:lang w:val="hr-HR" w:eastAsia="en-GB"/>
        </w:rPr>
        <w:t>3  (</w:t>
      </w:r>
      <w:r w:rsidRPr="001144D2">
        <w:rPr>
          <w:rFonts w:eastAsia="Times New Roman" w:cstheme="minorHAnsi"/>
          <w:lang w:val="hr-HR" w:eastAsia="en-GB"/>
        </w:rPr>
        <w:t>Izvješće o utrošku</w:t>
      </w:r>
      <w:r w:rsidR="00763EA6">
        <w:rPr>
          <w:rFonts w:eastAsia="Times New Roman" w:cstheme="minorHAnsi"/>
          <w:lang w:val="hr-HR" w:eastAsia="en-GB"/>
        </w:rPr>
        <w:t xml:space="preserve"> sredstava)</w:t>
      </w:r>
      <w:r w:rsidRPr="001144D2">
        <w:rPr>
          <w:rFonts w:eastAsia="Times New Roman" w:cstheme="minorHAnsi"/>
          <w:lang w:val="hr-HR" w:eastAsia="en-GB"/>
        </w:rPr>
        <w:t>.</w:t>
      </w:r>
    </w:p>
    <w:p w:rsidR="00E6475C" w:rsidRPr="001144D2" w:rsidRDefault="00E6475C" w:rsidP="00E6475C">
      <w:pPr>
        <w:spacing w:after="0" w:line="240" w:lineRule="auto"/>
        <w:jc w:val="both"/>
        <w:rPr>
          <w:rFonts w:eastAsia="Times New Roman" w:cstheme="minorHAnsi"/>
          <w:lang w:val="hr-HR" w:eastAsia="en-GB"/>
        </w:rPr>
      </w:pPr>
    </w:p>
    <w:p w:rsidR="00E6475C" w:rsidRPr="001144D2" w:rsidRDefault="00E6475C" w:rsidP="0031280F">
      <w:pPr>
        <w:spacing w:after="0" w:line="240" w:lineRule="auto"/>
        <w:jc w:val="center"/>
        <w:rPr>
          <w:rFonts w:eastAsia="Times New Roman" w:cstheme="minorHAnsi"/>
          <w:b/>
          <w:lang w:val="hr-HR" w:eastAsia="en-GB"/>
        </w:rPr>
      </w:pPr>
      <w:r w:rsidRPr="001144D2">
        <w:rPr>
          <w:rFonts w:eastAsia="Times New Roman" w:cstheme="minorHAnsi"/>
          <w:b/>
          <w:lang w:val="hr-HR" w:eastAsia="en-GB"/>
        </w:rPr>
        <w:t>Točka 5.</w:t>
      </w:r>
    </w:p>
    <w:p w:rsidR="00E6475C" w:rsidRPr="00763EA6" w:rsidRDefault="00950550" w:rsidP="00763EA6">
      <w:pPr>
        <w:spacing w:after="0" w:line="240" w:lineRule="auto"/>
        <w:jc w:val="both"/>
        <w:rPr>
          <w:rFonts w:eastAsia="Times New Roman" w:cstheme="minorHAnsi"/>
          <w:b/>
          <w:bCs/>
          <w:lang w:val="hr-HR" w:eastAsia="en-GB"/>
        </w:rPr>
      </w:pPr>
      <w:r w:rsidRPr="00763EA6">
        <w:rPr>
          <w:rFonts w:eastAsia="Times New Roman" w:cstheme="minorHAnsi"/>
          <w:b/>
          <w:bCs/>
          <w:lang w:val="hr-HR" w:eastAsia="en-GB"/>
        </w:rPr>
        <w:t xml:space="preserve">Rok za prijavu je </w:t>
      </w:r>
      <w:r w:rsidR="000F6B34">
        <w:rPr>
          <w:rFonts w:eastAsia="Times New Roman" w:cstheme="minorHAnsi"/>
          <w:b/>
          <w:bCs/>
          <w:lang w:val="hr-HR" w:eastAsia="en-GB"/>
        </w:rPr>
        <w:t>22.</w:t>
      </w:r>
      <w:r w:rsidR="00763EA6" w:rsidRPr="00763EA6">
        <w:rPr>
          <w:rFonts w:eastAsia="Times New Roman" w:cstheme="minorHAnsi"/>
          <w:b/>
          <w:bCs/>
          <w:lang w:val="hr-HR" w:eastAsia="en-GB"/>
        </w:rPr>
        <w:t xml:space="preserve"> veljača </w:t>
      </w:r>
      <w:r w:rsidR="00E6475C" w:rsidRPr="00763EA6">
        <w:rPr>
          <w:rFonts w:eastAsia="Times New Roman" w:cstheme="minorHAnsi"/>
          <w:b/>
          <w:bCs/>
          <w:lang w:val="hr-HR" w:eastAsia="en-GB"/>
        </w:rPr>
        <w:t>20</w:t>
      </w:r>
      <w:r w:rsidR="00782C7E">
        <w:rPr>
          <w:rFonts w:eastAsia="Times New Roman" w:cstheme="minorHAnsi"/>
          <w:b/>
          <w:bCs/>
          <w:lang w:val="hr-HR" w:eastAsia="en-GB"/>
        </w:rPr>
        <w:t>2</w:t>
      </w:r>
      <w:r w:rsidR="000F6B34">
        <w:rPr>
          <w:rFonts w:eastAsia="Times New Roman" w:cstheme="minorHAnsi"/>
          <w:b/>
          <w:bCs/>
          <w:lang w:val="hr-HR" w:eastAsia="en-GB"/>
        </w:rPr>
        <w:t>1</w:t>
      </w:r>
      <w:bookmarkStart w:id="0" w:name="_GoBack"/>
      <w:bookmarkEnd w:id="0"/>
      <w:r w:rsidR="00E6475C" w:rsidRPr="00763EA6">
        <w:rPr>
          <w:rFonts w:eastAsia="Times New Roman" w:cstheme="minorHAnsi"/>
          <w:b/>
          <w:bCs/>
          <w:lang w:val="hr-HR" w:eastAsia="en-GB"/>
        </w:rPr>
        <w:t>.godine.</w:t>
      </w:r>
    </w:p>
    <w:p w:rsidR="00E6475C" w:rsidRPr="001144D2" w:rsidRDefault="00E6475C" w:rsidP="00E6475C">
      <w:pPr>
        <w:spacing w:after="0" w:line="240" w:lineRule="auto"/>
        <w:jc w:val="both"/>
        <w:rPr>
          <w:rFonts w:eastAsia="Times New Roman" w:cstheme="minorHAnsi"/>
          <w:lang w:val="hr-HR" w:eastAsia="en-GB"/>
        </w:rPr>
      </w:pPr>
    </w:p>
    <w:p w:rsidR="00E6475C" w:rsidRPr="001144D2" w:rsidRDefault="0031280F" w:rsidP="0031280F">
      <w:pPr>
        <w:spacing w:after="0" w:line="240" w:lineRule="auto"/>
        <w:jc w:val="center"/>
        <w:rPr>
          <w:rFonts w:eastAsia="Times New Roman" w:cstheme="minorHAnsi"/>
          <w:b/>
          <w:lang w:val="hr-HR" w:eastAsia="en-GB"/>
        </w:rPr>
      </w:pPr>
      <w:r w:rsidRPr="001144D2">
        <w:rPr>
          <w:rFonts w:eastAsia="Times New Roman" w:cstheme="minorHAnsi"/>
          <w:b/>
          <w:lang w:val="hr-HR" w:eastAsia="en-GB"/>
        </w:rPr>
        <w:t>Točka 6.</w:t>
      </w:r>
    </w:p>
    <w:p w:rsidR="0031280F" w:rsidRPr="001144D2" w:rsidRDefault="0031280F" w:rsidP="0031280F">
      <w:pPr>
        <w:spacing w:after="0" w:line="240" w:lineRule="auto"/>
        <w:jc w:val="both"/>
        <w:rPr>
          <w:rFonts w:eastAsia="Times New Roman" w:cstheme="minorHAnsi"/>
          <w:lang w:val="hr-HR" w:eastAsia="en-GB"/>
        </w:rPr>
      </w:pPr>
      <w:r w:rsidRPr="001144D2">
        <w:rPr>
          <w:rFonts w:eastAsia="Times New Roman" w:cstheme="minorHAnsi"/>
          <w:lang w:val="hr-HR" w:eastAsia="en-GB"/>
        </w:rPr>
        <w:t>Samo potpuna i na vrijeme dostavljena Prijava za dodjelu potpore ulazi u postupak administrativne kontrole. Nepotpune i nepravodobne prijave Povjerenstvo za provedbu natječaja će vratiti podnositelju uz dostavnicu.</w:t>
      </w:r>
    </w:p>
    <w:p w:rsidR="0031280F" w:rsidRPr="001144D2" w:rsidRDefault="0031280F" w:rsidP="0031280F">
      <w:pPr>
        <w:spacing w:after="0" w:line="240" w:lineRule="auto"/>
        <w:jc w:val="both"/>
        <w:rPr>
          <w:rFonts w:eastAsia="Times New Roman" w:cstheme="minorHAnsi"/>
          <w:lang w:val="hr-HR" w:eastAsia="en-GB"/>
        </w:rPr>
      </w:pPr>
    </w:p>
    <w:p w:rsidR="0031280F" w:rsidRPr="001144D2" w:rsidRDefault="0031280F" w:rsidP="00B36950">
      <w:pPr>
        <w:spacing w:after="0" w:line="240" w:lineRule="auto"/>
        <w:jc w:val="center"/>
        <w:rPr>
          <w:rFonts w:eastAsia="Times New Roman" w:cstheme="minorHAnsi"/>
          <w:b/>
          <w:lang w:val="hr-HR" w:eastAsia="en-GB"/>
        </w:rPr>
      </w:pPr>
      <w:r w:rsidRPr="001144D2">
        <w:rPr>
          <w:rFonts w:eastAsia="Times New Roman" w:cstheme="minorHAnsi"/>
          <w:b/>
          <w:lang w:val="hr-HR" w:eastAsia="en-GB"/>
        </w:rPr>
        <w:t>Točka 7.</w:t>
      </w:r>
    </w:p>
    <w:p w:rsidR="0031280F" w:rsidRPr="001144D2" w:rsidRDefault="0031280F" w:rsidP="0031280F">
      <w:pPr>
        <w:spacing w:after="0" w:line="240" w:lineRule="auto"/>
        <w:jc w:val="both"/>
        <w:rPr>
          <w:rFonts w:eastAsia="Times New Roman" w:cstheme="minorHAnsi"/>
          <w:lang w:val="hr-HR" w:eastAsia="en-GB"/>
        </w:rPr>
      </w:pPr>
      <w:r w:rsidRPr="001144D2">
        <w:rPr>
          <w:rFonts w:eastAsia="Times New Roman" w:cstheme="minorHAnsi"/>
          <w:lang w:val="hr-HR" w:eastAsia="en-GB"/>
        </w:rPr>
        <w:t>Odluku o dodjeli potpore, te utvrđenim pojedinačnim novčanim iznosima po korisniku koji u cijelosti ispunjavaju uvjete propisane Pravilnikom i Javnim pozivom,</w:t>
      </w:r>
      <w:r w:rsidR="007F02A9">
        <w:rPr>
          <w:rFonts w:eastAsia="Times New Roman" w:cstheme="minorHAnsi"/>
          <w:lang w:val="hr-HR" w:eastAsia="en-GB"/>
        </w:rPr>
        <w:t xml:space="preserve"> </w:t>
      </w:r>
      <w:r w:rsidRPr="001144D2">
        <w:rPr>
          <w:rFonts w:eastAsia="Times New Roman" w:cstheme="minorHAnsi"/>
          <w:lang w:val="hr-HR" w:eastAsia="en-GB"/>
        </w:rPr>
        <w:t>donosi Povjerenstvo u roku od 30 dana od krajnjeg roka za dostavu prijava.</w:t>
      </w:r>
    </w:p>
    <w:p w:rsidR="0031280F" w:rsidRPr="001144D2" w:rsidRDefault="0031280F" w:rsidP="001144D2">
      <w:pPr>
        <w:spacing w:after="0" w:line="240" w:lineRule="auto"/>
        <w:jc w:val="both"/>
        <w:rPr>
          <w:rFonts w:eastAsia="Times New Roman" w:cstheme="minorHAnsi"/>
          <w:lang w:val="hr-HR" w:eastAsia="en-GB"/>
        </w:rPr>
      </w:pPr>
      <w:r w:rsidRPr="001144D2">
        <w:rPr>
          <w:rFonts w:eastAsia="Times New Roman" w:cstheme="minorHAnsi"/>
          <w:lang w:val="hr-HR" w:eastAsia="en-GB"/>
        </w:rPr>
        <w:t>Temeljem donijete odluke iz st</w:t>
      </w:r>
      <w:r w:rsidR="001144D2">
        <w:rPr>
          <w:rFonts w:eastAsia="Times New Roman" w:cstheme="minorHAnsi"/>
          <w:lang w:val="hr-HR" w:eastAsia="en-GB"/>
        </w:rPr>
        <w:t xml:space="preserve">avka </w:t>
      </w:r>
      <w:r w:rsidRPr="001144D2">
        <w:rPr>
          <w:rFonts w:eastAsia="Times New Roman" w:cstheme="minorHAnsi"/>
          <w:lang w:val="hr-HR" w:eastAsia="en-GB"/>
        </w:rPr>
        <w:t>1</w:t>
      </w:r>
      <w:r w:rsidR="001144D2">
        <w:rPr>
          <w:rFonts w:eastAsia="Times New Roman" w:cstheme="minorHAnsi"/>
          <w:lang w:val="hr-HR" w:eastAsia="en-GB"/>
        </w:rPr>
        <w:t>.</w:t>
      </w:r>
      <w:r w:rsidRPr="001144D2">
        <w:rPr>
          <w:rFonts w:eastAsia="Times New Roman" w:cstheme="minorHAnsi"/>
          <w:lang w:val="hr-HR" w:eastAsia="en-GB"/>
        </w:rPr>
        <w:t xml:space="preserve"> ovog članka Povjerenstvo za provedbu natječaja dostavlja pisanim putem pojedinačne obavijesti korisnicima o ostvarivanju potpore,</w:t>
      </w:r>
      <w:r w:rsidR="007F02A9">
        <w:rPr>
          <w:rFonts w:eastAsia="Times New Roman" w:cstheme="minorHAnsi"/>
          <w:lang w:val="hr-HR" w:eastAsia="en-GB"/>
        </w:rPr>
        <w:t xml:space="preserve"> </w:t>
      </w:r>
      <w:r w:rsidRPr="001144D2">
        <w:rPr>
          <w:rFonts w:eastAsia="Times New Roman" w:cstheme="minorHAnsi"/>
          <w:lang w:val="hr-HR" w:eastAsia="en-GB"/>
        </w:rPr>
        <w:t>te se ujedno pozivaju na potpisivanje Ugovora o korištenju sredstava.</w:t>
      </w:r>
    </w:p>
    <w:p w:rsidR="0031280F" w:rsidRPr="001144D2" w:rsidRDefault="0031280F" w:rsidP="001144D2">
      <w:pPr>
        <w:spacing w:after="0" w:line="240" w:lineRule="auto"/>
        <w:jc w:val="both"/>
        <w:rPr>
          <w:rFonts w:eastAsia="Times New Roman" w:cstheme="minorHAnsi"/>
          <w:lang w:val="hr-HR" w:eastAsia="en-GB"/>
        </w:rPr>
      </w:pPr>
      <w:r w:rsidRPr="001144D2">
        <w:rPr>
          <w:rFonts w:eastAsia="Times New Roman" w:cstheme="minorHAnsi"/>
          <w:lang w:val="hr-HR" w:eastAsia="en-GB"/>
        </w:rPr>
        <w:t>Temeljem sklopljenih ugovora iz st</w:t>
      </w:r>
      <w:r w:rsidR="001144D2">
        <w:rPr>
          <w:rFonts w:eastAsia="Times New Roman" w:cstheme="minorHAnsi"/>
          <w:lang w:val="hr-HR" w:eastAsia="en-GB"/>
        </w:rPr>
        <w:t xml:space="preserve">avka </w:t>
      </w:r>
      <w:r w:rsidRPr="001144D2">
        <w:rPr>
          <w:rFonts w:eastAsia="Times New Roman" w:cstheme="minorHAnsi"/>
          <w:lang w:val="hr-HR" w:eastAsia="en-GB"/>
        </w:rPr>
        <w:t>2. ovog članka Općina Hum na Sutli vrši isplatu potpore na žiro račun korisnika u rokovima utvrđenim ugovorom.</w:t>
      </w:r>
    </w:p>
    <w:p w:rsidR="0031280F" w:rsidRPr="001144D2" w:rsidRDefault="0031280F" w:rsidP="0031280F">
      <w:pPr>
        <w:spacing w:after="0" w:line="240" w:lineRule="auto"/>
        <w:jc w:val="both"/>
        <w:rPr>
          <w:rFonts w:eastAsia="Times New Roman" w:cstheme="minorHAnsi"/>
          <w:lang w:val="hr-HR" w:eastAsia="en-GB"/>
        </w:rPr>
      </w:pPr>
      <w:r w:rsidRPr="001144D2">
        <w:rPr>
          <w:rFonts w:eastAsia="Times New Roman" w:cstheme="minorHAnsi"/>
          <w:lang w:val="hr-HR" w:eastAsia="en-GB"/>
        </w:rPr>
        <w:t>Povjerenstvo će odluku o odbijanju prijave podnositelja koji ne ispunjava uvjete propisane Pravilnikom i Javnim natječajem u roku 30 dana po zaprimanju.</w:t>
      </w:r>
    </w:p>
    <w:p w:rsidR="00B36950" w:rsidRPr="001144D2" w:rsidRDefault="00B36950" w:rsidP="0031280F">
      <w:pPr>
        <w:spacing w:after="0" w:line="240" w:lineRule="auto"/>
        <w:jc w:val="both"/>
        <w:rPr>
          <w:rFonts w:eastAsia="Times New Roman" w:cstheme="minorHAnsi"/>
          <w:lang w:val="hr-HR" w:eastAsia="en-GB"/>
        </w:rPr>
      </w:pPr>
    </w:p>
    <w:p w:rsidR="00B36950" w:rsidRPr="001144D2" w:rsidRDefault="00B36950" w:rsidP="001144D2">
      <w:pPr>
        <w:spacing w:after="0" w:line="240" w:lineRule="auto"/>
        <w:jc w:val="center"/>
        <w:rPr>
          <w:rFonts w:eastAsia="Times New Roman" w:cstheme="minorHAnsi"/>
          <w:b/>
          <w:lang w:val="hr-HR" w:eastAsia="en-GB"/>
        </w:rPr>
      </w:pPr>
      <w:r w:rsidRPr="001144D2">
        <w:rPr>
          <w:rFonts w:eastAsia="Times New Roman" w:cstheme="minorHAnsi"/>
          <w:b/>
          <w:lang w:val="hr-HR" w:eastAsia="en-GB"/>
        </w:rPr>
        <w:t xml:space="preserve">                                                                                                                    OPĆINSKI NAČELNIK</w:t>
      </w:r>
    </w:p>
    <w:p w:rsidR="00B36950" w:rsidRPr="001144D2" w:rsidRDefault="00B36950" w:rsidP="00B36950">
      <w:pPr>
        <w:spacing w:after="0" w:line="240" w:lineRule="auto"/>
        <w:jc w:val="right"/>
        <w:rPr>
          <w:rFonts w:eastAsia="Times New Roman" w:cstheme="minorHAnsi"/>
          <w:b/>
          <w:lang w:val="hr-HR" w:eastAsia="en-GB"/>
        </w:rPr>
      </w:pPr>
      <w:r w:rsidRPr="001144D2">
        <w:rPr>
          <w:rFonts w:eastAsia="Times New Roman" w:cstheme="minorHAnsi"/>
          <w:b/>
          <w:lang w:val="hr-HR" w:eastAsia="en-GB"/>
        </w:rPr>
        <w:t xml:space="preserve">Zvonko </w:t>
      </w:r>
      <w:proofErr w:type="spellStart"/>
      <w:r w:rsidRPr="001144D2">
        <w:rPr>
          <w:rFonts w:eastAsia="Times New Roman" w:cstheme="minorHAnsi"/>
          <w:b/>
          <w:lang w:val="hr-HR" w:eastAsia="en-GB"/>
        </w:rPr>
        <w:t>Jutriša,dipl.ing.stroj</w:t>
      </w:r>
      <w:proofErr w:type="spellEnd"/>
      <w:r w:rsidRPr="001144D2">
        <w:rPr>
          <w:rFonts w:eastAsia="Times New Roman" w:cstheme="minorHAnsi"/>
          <w:b/>
          <w:lang w:val="hr-HR" w:eastAsia="en-GB"/>
        </w:rPr>
        <w:t>.</w:t>
      </w:r>
    </w:p>
    <w:p w:rsidR="006C0981" w:rsidRPr="001144D2" w:rsidRDefault="006C0981" w:rsidP="006C0981">
      <w:pPr>
        <w:pStyle w:val="Odlomakpopisa"/>
        <w:spacing w:after="0" w:line="240" w:lineRule="auto"/>
        <w:ind w:left="0"/>
        <w:rPr>
          <w:rFonts w:eastAsia="Times New Roman" w:cstheme="minorHAnsi"/>
          <w:lang w:val="hr-HR" w:eastAsia="en-GB"/>
        </w:rPr>
      </w:pPr>
    </w:p>
    <w:p w:rsidR="006C0981" w:rsidRPr="001144D2" w:rsidRDefault="006C0981" w:rsidP="006C0981">
      <w:pPr>
        <w:spacing w:after="0" w:line="240" w:lineRule="auto"/>
        <w:rPr>
          <w:rFonts w:eastAsia="Times New Roman" w:cstheme="minorHAnsi"/>
          <w:lang w:val="hr-HR" w:eastAsia="en-GB"/>
        </w:rPr>
      </w:pPr>
    </w:p>
    <w:p w:rsidR="006C0981" w:rsidRPr="001144D2" w:rsidRDefault="006C0981" w:rsidP="006C0981">
      <w:pPr>
        <w:spacing w:after="0" w:line="240" w:lineRule="auto"/>
        <w:rPr>
          <w:rFonts w:eastAsia="Times New Roman" w:cstheme="minorHAnsi"/>
          <w:lang w:val="hr-HR" w:eastAsia="en-GB"/>
        </w:rPr>
      </w:pPr>
    </w:p>
    <w:p w:rsidR="006C0981" w:rsidRPr="001144D2" w:rsidRDefault="006C0981" w:rsidP="006C0981">
      <w:pPr>
        <w:spacing w:after="0" w:line="240" w:lineRule="auto"/>
        <w:rPr>
          <w:rFonts w:eastAsia="Times New Roman" w:cstheme="minorHAnsi"/>
          <w:lang w:val="hr-HR" w:eastAsia="en-GB"/>
        </w:rPr>
      </w:pPr>
    </w:p>
    <w:p w:rsidR="00814D16" w:rsidRPr="001144D2" w:rsidRDefault="00814D16" w:rsidP="00814D16">
      <w:pPr>
        <w:spacing w:after="0" w:line="240" w:lineRule="auto"/>
        <w:rPr>
          <w:rFonts w:eastAsia="Times New Roman" w:cstheme="minorHAnsi"/>
          <w:lang w:val="hr-HR" w:eastAsia="en-GB"/>
        </w:rPr>
      </w:pPr>
    </w:p>
    <w:p w:rsidR="00814D16" w:rsidRPr="001144D2" w:rsidRDefault="00814D16" w:rsidP="00814D16">
      <w:pPr>
        <w:spacing w:after="0" w:line="240" w:lineRule="auto"/>
        <w:rPr>
          <w:rFonts w:eastAsia="Times New Roman" w:cstheme="minorHAnsi"/>
          <w:lang w:val="hr-HR" w:eastAsia="en-GB"/>
        </w:rPr>
      </w:pPr>
    </w:p>
    <w:p w:rsidR="00814D16" w:rsidRPr="001144D2" w:rsidRDefault="00814D16" w:rsidP="00814D16">
      <w:pPr>
        <w:spacing w:after="0" w:line="240" w:lineRule="auto"/>
        <w:rPr>
          <w:rFonts w:eastAsia="Times New Roman" w:cstheme="minorHAnsi"/>
          <w:lang w:val="hr-HR" w:eastAsia="en-GB"/>
        </w:rPr>
      </w:pPr>
    </w:p>
    <w:p w:rsidR="00814D16" w:rsidRPr="001144D2" w:rsidRDefault="00814D16" w:rsidP="00814D16">
      <w:pPr>
        <w:spacing w:after="0" w:line="240" w:lineRule="auto"/>
        <w:rPr>
          <w:rFonts w:eastAsia="Times New Roman" w:cstheme="minorHAnsi"/>
          <w:lang w:val="hr-HR" w:eastAsia="en-GB"/>
        </w:rPr>
      </w:pPr>
    </w:p>
    <w:p w:rsidR="00814D16" w:rsidRPr="001144D2" w:rsidRDefault="00814D16" w:rsidP="00814D16">
      <w:pPr>
        <w:spacing w:after="0" w:line="240" w:lineRule="auto"/>
        <w:jc w:val="both"/>
        <w:rPr>
          <w:rFonts w:eastAsia="Times New Roman" w:cstheme="minorHAnsi"/>
          <w:lang w:val="hr-HR" w:eastAsia="en-GB"/>
        </w:rPr>
      </w:pPr>
    </w:p>
    <w:p w:rsidR="00814D16" w:rsidRPr="001144D2" w:rsidRDefault="00814D16" w:rsidP="00814D16">
      <w:pPr>
        <w:spacing w:after="0" w:line="240" w:lineRule="auto"/>
        <w:rPr>
          <w:rFonts w:eastAsia="Times New Roman" w:cstheme="minorHAnsi"/>
          <w:lang w:val="hr-HR" w:eastAsia="en-GB"/>
        </w:rPr>
      </w:pPr>
    </w:p>
    <w:p w:rsidR="00814D16" w:rsidRPr="001144D2" w:rsidRDefault="00814D16" w:rsidP="00814D16">
      <w:pPr>
        <w:spacing w:after="0" w:line="240" w:lineRule="auto"/>
        <w:jc w:val="both"/>
        <w:rPr>
          <w:rFonts w:eastAsia="Times New Roman" w:cstheme="minorHAnsi"/>
          <w:lang w:val="hr-HR" w:eastAsia="en-GB"/>
        </w:rPr>
      </w:pPr>
    </w:p>
    <w:p w:rsidR="007D7C00" w:rsidRPr="001144D2" w:rsidRDefault="000F6B34">
      <w:pPr>
        <w:rPr>
          <w:rFonts w:cstheme="minorHAnsi"/>
          <w:lang w:val="hr-HR"/>
        </w:rPr>
      </w:pPr>
    </w:p>
    <w:p w:rsidR="001144D2" w:rsidRPr="001144D2" w:rsidRDefault="001144D2">
      <w:pPr>
        <w:rPr>
          <w:rFonts w:cstheme="minorHAnsi"/>
          <w:lang w:val="hr-HR"/>
        </w:rPr>
      </w:pPr>
    </w:p>
    <w:sectPr w:rsidR="001144D2" w:rsidRPr="00114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0BEC"/>
    <w:multiLevelType w:val="hybridMultilevel"/>
    <w:tmpl w:val="BCD0017E"/>
    <w:lvl w:ilvl="0" w:tplc="98522C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357C"/>
    <w:multiLevelType w:val="hybridMultilevel"/>
    <w:tmpl w:val="47F27DC8"/>
    <w:lvl w:ilvl="0" w:tplc="DE48F76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19800A23"/>
    <w:multiLevelType w:val="hybridMultilevel"/>
    <w:tmpl w:val="775C979E"/>
    <w:lvl w:ilvl="0" w:tplc="48F432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A1624A"/>
    <w:multiLevelType w:val="hybridMultilevel"/>
    <w:tmpl w:val="B21A3D46"/>
    <w:lvl w:ilvl="0" w:tplc="E87ECB9C">
      <w:numFmt w:val="bullet"/>
      <w:lvlText w:val="-"/>
      <w:lvlJc w:val="left"/>
      <w:pPr>
        <w:ind w:left="-349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" w15:restartNumberingAfterBreak="0">
    <w:nsid w:val="54297954"/>
    <w:multiLevelType w:val="hybridMultilevel"/>
    <w:tmpl w:val="B7EA191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16"/>
    <w:rsid w:val="000F6B34"/>
    <w:rsid w:val="001144D2"/>
    <w:rsid w:val="0031280F"/>
    <w:rsid w:val="0034504E"/>
    <w:rsid w:val="003E0B7B"/>
    <w:rsid w:val="0040190D"/>
    <w:rsid w:val="005C4C84"/>
    <w:rsid w:val="005E3D9B"/>
    <w:rsid w:val="00681C5E"/>
    <w:rsid w:val="006C0981"/>
    <w:rsid w:val="00763EA6"/>
    <w:rsid w:val="00782C7E"/>
    <w:rsid w:val="007F02A9"/>
    <w:rsid w:val="00814D16"/>
    <w:rsid w:val="008E6852"/>
    <w:rsid w:val="00950550"/>
    <w:rsid w:val="00B36950"/>
    <w:rsid w:val="00B41B6E"/>
    <w:rsid w:val="00CB4796"/>
    <w:rsid w:val="00DC7624"/>
    <w:rsid w:val="00E6475C"/>
    <w:rsid w:val="00EC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15FE0-369A-4523-A547-61DA5DAD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D16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4D1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E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0B7B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1144D2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pload.wikimedia.org/wikipedia/commons/c/c9/Coat_of_arms_of_Croatia.s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Vjezbenica</dc:creator>
  <cp:lastModifiedBy>Microsoftov račun</cp:lastModifiedBy>
  <cp:revision>6</cp:revision>
  <cp:lastPrinted>2019-01-07T11:13:00Z</cp:lastPrinted>
  <dcterms:created xsi:type="dcterms:W3CDTF">2020-01-13T08:10:00Z</dcterms:created>
  <dcterms:modified xsi:type="dcterms:W3CDTF">2021-01-19T07:15:00Z</dcterms:modified>
</cp:coreProperties>
</file>