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C82F" w14:textId="77777777" w:rsidR="00C66EDD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6E1E52C1" wp14:editId="1C599EF1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06048846" w14:textId="77777777" w:rsidR="00C66EDD" w:rsidRDefault="00C66EDD">
      <w:pPr>
        <w:spacing w:after="0" w:line="240" w:lineRule="auto"/>
        <w:rPr>
          <w:rFonts w:ascii="Times New Roman" w:hAnsi="Times New Roman"/>
          <w:b/>
        </w:rPr>
      </w:pPr>
    </w:p>
    <w:p w14:paraId="76EC86B2" w14:textId="77777777" w:rsidR="00C66EDD" w:rsidRDefault="00000000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REPUBLIKA HRVATSKA</w:t>
      </w:r>
    </w:p>
    <w:p w14:paraId="6AF84D61" w14:textId="77777777" w:rsidR="00C66EDD" w:rsidRDefault="00000000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Krapinsko-zagorska županija</w:t>
      </w:r>
    </w:p>
    <w:p w14:paraId="52BD5FAC" w14:textId="77777777" w:rsidR="00C66EDD" w:rsidRDefault="00000000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noProof/>
        </w:rPr>
        <w:t>Općina Hum na</w:t>
      </w:r>
      <w:r>
        <w:rPr>
          <w:rFonts w:ascii="Arial" w:hAnsi="Arial"/>
          <w:b/>
        </w:rPr>
        <w:t xml:space="preserve"> Sutli</w:t>
      </w:r>
    </w:p>
    <w:p w14:paraId="460C36CE" w14:textId="77777777" w:rsidR="00C66EDD" w:rsidRDefault="00000000">
      <w:pPr>
        <w:spacing w:after="0" w:line="240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  <w:noProof/>
          <w:color w:val="000000"/>
        </w:rPr>
        <w:t>Općinski načelnik</w:t>
      </w:r>
    </w:p>
    <w:p w14:paraId="5D9F5733" w14:textId="77777777" w:rsidR="00C66EDD" w:rsidRDefault="00C66EDD">
      <w:pPr>
        <w:spacing w:after="0" w:line="240" w:lineRule="auto"/>
        <w:rPr>
          <w:rFonts w:ascii="Arial" w:hAnsi="Arial"/>
          <w:b/>
        </w:rPr>
      </w:pPr>
    </w:p>
    <w:p w14:paraId="44E11B9D" w14:textId="77777777" w:rsidR="00C66EDD" w:rsidRDefault="00C66EDD">
      <w:pPr>
        <w:spacing w:after="0" w:line="240" w:lineRule="auto"/>
        <w:rPr>
          <w:rFonts w:ascii="Arial" w:hAnsi="Arial"/>
          <w:b/>
        </w:rPr>
      </w:pPr>
    </w:p>
    <w:p w14:paraId="0AED38F2" w14:textId="77777777" w:rsidR="00C66EDD" w:rsidRDefault="00000000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KLASA: 400-02/25-01/8</w:t>
      </w:r>
    </w:p>
    <w:p w14:paraId="49AE4666" w14:textId="77777777" w:rsidR="00C66EDD" w:rsidRDefault="00000000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URBROJ: </w:t>
      </w:r>
      <w:r>
        <w:rPr>
          <w:rFonts w:ascii="Arial" w:hAnsi="Arial"/>
          <w:noProof/>
        </w:rPr>
        <w:t>2140-14-03-25-1</w:t>
      </w:r>
    </w:p>
    <w:p w14:paraId="3DCF9085" w14:textId="77777777" w:rsidR="00C66EDD" w:rsidRDefault="00000000">
      <w:p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</w:rPr>
        <w:t>Hum na Sutli</w:t>
      </w:r>
      <w:r>
        <w:rPr>
          <w:rFonts w:ascii="Arial" w:hAnsi="Arial"/>
        </w:rPr>
        <w:t xml:space="preserve">, </w:t>
      </w:r>
      <w:r>
        <w:rPr>
          <w:rFonts w:ascii="Arial" w:hAnsi="Arial"/>
          <w:noProof/>
        </w:rPr>
        <w:t xml:space="preserve">09. srpnja </w:t>
      </w:r>
      <w:r>
        <w:rPr>
          <w:rFonts w:ascii="Arial" w:hAnsi="Arial"/>
        </w:rPr>
        <w:t>2025.</w:t>
      </w:r>
    </w:p>
    <w:p w14:paraId="025B9498" w14:textId="77777777" w:rsidR="008F333C" w:rsidRDefault="008F333C">
      <w:pPr>
        <w:spacing w:after="0" w:line="240" w:lineRule="auto"/>
        <w:rPr>
          <w:rFonts w:ascii="Arial" w:hAnsi="Arial"/>
        </w:rPr>
      </w:pPr>
    </w:p>
    <w:p w14:paraId="38F9B8D4" w14:textId="77777777" w:rsidR="00DC34B1" w:rsidRDefault="00DC34B1" w:rsidP="00DC34B1">
      <w:pPr>
        <w:spacing w:after="0" w:line="240" w:lineRule="auto"/>
        <w:rPr>
          <w:rFonts w:ascii="Times New Roman" w:hAnsi="Times New Roman"/>
          <w:b/>
        </w:rPr>
      </w:pPr>
      <w:r>
        <w:rPr>
          <w:rFonts w:ascii="Arial" w:hAnsi="Arial"/>
          <w:b/>
        </w:rPr>
        <w:t>OPĆINA HUM NA SUTLI</w:t>
      </w:r>
    </w:p>
    <w:p w14:paraId="5F347C19" w14:textId="77777777" w:rsidR="00DC34B1" w:rsidRDefault="00DC34B1" w:rsidP="00DC34B1">
      <w:pPr>
        <w:spacing w:after="0" w:line="240" w:lineRule="auto"/>
        <w:rPr>
          <w:rFonts w:ascii="Times New Roman" w:hAnsi="Times New Roman"/>
          <w:b/>
        </w:rPr>
      </w:pPr>
      <w:r>
        <w:rPr>
          <w:rFonts w:ascii="Arial" w:hAnsi="Arial"/>
          <w:b/>
        </w:rPr>
        <w:t>HUM NA SUTLI 175 , 49231 HUM NA SUTLI</w:t>
      </w:r>
    </w:p>
    <w:p w14:paraId="7B89B82D" w14:textId="77777777" w:rsidR="00DC34B1" w:rsidRDefault="00DC34B1" w:rsidP="00DC34B1">
      <w:pPr>
        <w:spacing w:after="0" w:line="240" w:lineRule="auto"/>
        <w:rPr>
          <w:rFonts w:ascii="Times New Roman" w:hAnsi="Times New Roman"/>
          <w:b/>
        </w:rPr>
      </w:pPr>
      <w:r>
        <w:rPr>
          <w:rFonts w:ascii="Arial" w:hAnsi="Arial"/>
          <w:b/>
        </w:rPr>
        <w:t>ŠIFRA ŽUPANIJE: 02</w:t>
      </w:r>
    </w:p>
    <w:p w14:paraId="6D6B822B" w14:textId="77777777" w:rsidR="00DC34B1" w:rsidRDefault="00DC34B1" w:rsidP="00DC34B1">
      <w:pPr>
        <w:spacing w:after="0" w:line="240" w:lineRule="auto"/>
        <w:rPr>
          <w:rFonts w:ascii="Times New Roman" w:hAnsi="Times New Roman"/>
          <w:b/>
        </w:rPr>
      </w:pPr>
      <w:r>
        <w:rPr>
          <w:rFonts w:ascii="Arial" w:hAnsi="Arial"/>
          <w:b/>
        </w:rPr>
        <w:t>ŠIFRA OPĆINE: 152</w:t>
      </w:r>
    </w:p>
    <w:p w14:paraId="506D9425" w14:textId="77777777" w:rsidR="00DC34B1" w:rsidRDefault="00DC34B1" w:rsidP="00DC34B1">
      <w:pPr>
        <w:spacing w:after="0" w:line="240" w:lineRule="auto"/>
        <w:rPr>
          <w:rFonts w:ascii="Times New Roman" w:hAnsi="Times New Roman"/>
          <w:b/>
        </w:rPr>
      </w:pPr>
      <w:r>
        <w:rPr>
          <w:rFonts w:ascii="Arial" w:hAnsi="Arial"/>
          <w:b/>
        </w:rPr>
        <w:t>IBAN: HR3123600001815200000</w:t>
      </w:r>
    </w:p>
    <w:p w14:paraId="16D93845" w14:textId="77777777" w:rsidR="00DC34B1" w:rsidRDefault="00DC34B1" w:rsidP="00DC34B1">
      <w:pPr>
        <w:spacing w:after="0" w:line="240" w:lineRule="auto"/>
        <w:rPr>
          <w:rFonts w:ascii="Times New Roman" w:hAnsi="Times New Roman"/>
          <w:b/>
        </w:rPr>
      </w:pPr>
      <w:r>
        <w:rPr>
          <w:rFonts w:ascii="Arial" w:hAnsi="Arial"/>
          <w:b/>
        </w:rPr>
        <w:t>RKP: 28372</w:t>
      </w:r>
    </w:p>
    <w:p w14:paraId="265066F7" w14:textId="77777777" w:rsidR="00DC34B1" w:rsidRDefault="00DC34B1" w:rsidP="00DC34B1">
      <w:pPr>
        <w:spacing w:after="0" w:line="240" w:lineRule="auto"/>
        <w:rPr>
          <w:rFonts w:ascii="Times New Roman" w:hAnsi="Times New Roman"/>
          <w:b/>
        </w:rPr>
      </w:pPr>
      <w:r>
        <w:rPr>
          <w:rFonts w:ascii="Arial" w:hAnsi="Arial"/>
          <w:b/>
        </w:rPr>
        <w:t>MATIČNI BROJ: 02621223</w:t>
      </w:r>
    </w:p>
    <w:p w14:paraId="758AD889" w14:textId="77777777" w:rsidR="00DC34B1" w:rsidRDefault="00DC34B1" w:rsidP="00DC34B1">
      <w:pPr>
        <w:spacing w:after="0" w:line="240" w:lineRule="auto"/>
        <w:rPr>
          <w:rFonts w:ascii="Times New Roman" w:hAnsi="Times New Roman"/>
          <w:b/>
        </w:rPr>
      </w:pPr>
      <w:r>
        <w:rPr>
          <w:rFonts w:ascii="Arial" w:hAnsi="Arial"/>
          <w:b/>
        </w:rPr>
        <w:t>OIB:61743726362</w:t>
      </w:r>
    </w:p>
    <w:p w14:paraId="6AA1F28F" w14:textId="77777777" w:rsidR="00DC34B1" w:rsidRDefault="00DC34B1" w:rsidP="00DC34B1">
      <w:pPr>
        <w:spacing w:after="0" w:line="240" w:lineRule="auto"/>
        <w:rPr>
          <w:rFonts w:ascii="Times New Roman" w:hAnsi="Times New Roman"/>
          <w:b/>
        </w:rPr>
      </w:pPr>
      <w:r>
        <w:rPr>
          <w:rFonts w:ascii="Arial" w:hAnsi="Arial"/>
          <w:b/>
        </w:rPr>
        <w:t>ŠIFRA DJELATNOSTI: 8411</w:t>
      </w:r>
    </w:p>
    <w:p w14:paraId="61E33C47" w14:textId="77777777" w:rsidR="00DC34B1" w:rsidRDefault="00DC34B1" w:rsidP="00DC34B1">
      <w:pPr>
        <w:spacing w:after="0" w:line="240" w:lineRule="auto"/>
        <w:rPr>
          <w:rFonts w:ascii="Times New Roman" w:hAnsi="Times New Roman"/>
          <w:b/>
        </w:rPr>
      </w:pPr>
      <w:r>
        <w:rPr>
          <w:rFonts w:ascii="Arial" w:hAnsi="Arial"/>
          <w:b/>
        </w:rPr>
        <w:t>RAZINA: 22</w:t>
      </w:r>
    </w:p>
    <w:p w14:paraId="658C51F2" w14:textId="03B9772D" w:rsidR="00DC34B1" w:rsidRDefault="00DC34B1" w:rsidP="00DC34B1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RAZDOBLJE: 01.01.202</w:t>
      </w:r>
      <w:r w:rsidR="000A3D63">
        <w:rPr>
          <w:rFonts w:ascii="Arial" w:hAnsi="Arial"/>
          <w:b/>
        </w:rPr>
        <w:t>5</w:t>
      </w:r>
      <w:r>
        <w:rPr>
          <w:rFonts w:ascii="Arial" w:hAnsi="Arial"/>
          <w:b/>
        </w:rPr>
        <w:t>.- 30.06.202</w:t>
      </w:r>
      <w:r w:rsidR="000A3D63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</w:p>
    <w:p w14:paraId="5330AF2B" w14:textId="77777777" w:rsidR="00DC34B1" w:rsidRDefault="00DC34B1" w:rsidP="00DC34B1">
      <w:pPr>
        <w:spacing w:after="0" w:line="240" w:lineRule="auto"/>
        <w:rPr>
          <w:rFonts w:ascii="Arial" w:hAnsi="Arial"/>
          <w:b/>
        </w:rPr>
      </w:pPr>
    </w:p>
    <w:p w14:paraId="0DBCE0F0" w14:textId="77777777" w:rsidR="00DC34B1" w:rsidRDefault="00DC34B1" w:rsidP="00DC34B1">
      <w:pPr>
        <w:spacing w:after="0" w:line="240" w:lineRule="auto"/>
        <w:rPr>
          <w:rFonts w:ascii="Arial" w:hAnsi="Arial"/>
        </w:rPr>
      </w:pPr>
    </w:p>
    <w:p w14:paraId="220E0246" w14:textId="77777777" w:rsidR="00DC34B1" w:rsidRDefault="00DC34B1" w:rsidP="00DC34B1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Bilješke uz  polugodišnje financijske izvještaje općine Hum na Sutli</w:t>
      </w:r>
    </w:p>
    <w:p w14:paraId="0E79FBEB" w14:textId="77777777" w:rsidR="00DC34B1" w:rsidRDefault="00DC34B1" w:rsidP="00DC34B1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 RAZINA 22 -</w:t>
      </w:r>
    </w:p>
    <w:p w14:paraId="78C21A98" w14:textId="77777777" w:rsidR="00DC34B1" w:rsidRDefault="00DC34B1" w:rsidP="00DC34B1">
      <w:pPr>
        <w:spacing w:line="240" w:lineRule="auto"/>
        <w:ind w:hanging="141"/>
        <w:jc w:val="both"/>
        <w:rPr>
          <w:rFonts w:ascii="Arial" w:hAnsi="Arial"/>
        </w:rPr>
      </w:pPr>
    </w:p>
    <w:p w14:paraId="49832A36" w14:textId="77777777" w:rsidR="00DC34B1" w:rsidRDefault="00DC34B1" w:rsidP="00DC34B1">
      <w:pPr>
        <w:spacing w:after="0" w:line="240" w:lineRule="auto"/>
        <w:ind w:left="360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IZVJEŠTAJ PR-RAS </w:t>
      </w:r>
    </w:p>
    <w:p w14:paraId="47F73029" w14:textId="1E10F196" w:rsidR="00DC34B1" w:rsidRDefault="00DC34B1" w:rsidP="00DC34B1">
      <w:pPr>
        <w:spacing w:after="0" w:line="240" w:lineRule="auto"/>
        <w:ind w:left="360"/>
        <w:jc w:val="center"/>
        <w:rPr>
          <w:rFonts w:ascii="Arial" w:hAnsi="Arial"/>
        </w:rPr>
      </w:pPr>
      <w:r>
        <w:rPr>
          <w:rFonts w:ascii="Arial" w:hAnsi="Arial"/>
          <w:b/>
        </w:rPr>
        <w:t>za razdoblje 01.01.202</w:t>
      </w:r>
      <w:r w:rsidR="000A3D63">
        <w:rPr>
          <w:rFonts w:ascii="Arial" w:hAnsi="Arial"/>
          <w:b/>
        </w:rPr>
        <w:t>5</w:t>
      </w:r>
      <w:r>
        <w:rPr>
          <w:rFonts w:ascii="Arial" w:hAnsi="Arial"/>
          <w:b/>
        </w:rPr>
        <w:t>. - 30.06.202</w:t>
      </w:r>
      <w:r w:rsidR="000A3D63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</w:p>
    <w:p w14:paraId="70FF66DD" w14:textId="77777777" w:rsidR="00DC34B1" w:rsidRDefault="00DC34B1" w:rsidP="00DC34B1">
      <w:pPr>
        <w:spacing w:after="0" w:line="240" w:lineRule="auto"/>
        <w:ind w:left="360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p w14:paraId="111A218D" w14:textId="6D22BF75" w:rsidR="00DC34B1" w:rsidRDefault="00DC34B1" w:rsidP="00DC34B1">
      <w:pPr>
        <w:spacing w:after="0" w:line="240" w:lineRule="auto"/>
        <w:ind w:left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(bilješke od br. 1 do br. </w:t>
      </w:r>
      <w:r w:rsidR="000A3D63">
        <w:rPr>
          <w:rFonts w:ascii="Arial" w:hAnsi="Arial"/>
          <w:b/>
        </w:rPr>
        <w:t>11</w:t>
      </w:r>
      <w:r>
        <w:rPr>
          <w:rFonts w:ascii="Arial" w:hAnsi="Arial"/>
          <w:b/>
        </w:rPr>
        <w:t>)</w:t>
      </w:r>
    </w:p>
    <w:p w14:paraId="3285DC0A" w14:textId="77777777" w:rsidR="00DC34B1" w:rsidRDefault="00DC34B1" w:rsidP="00DC34B1">
      <w:pPr>
        <w:spacing w:after="0" w:line="240" w:lineRule="auto"/>
        <w:ind w:left="360"/>
        <w:jc w:val="center"/>
        <w:rPr>
          <w:rFonts w:ascii="Arial" w:hAnsi="Arial"/>
          <w:b/>
        </w:rPr>
      </w:pPr>
    </w:p>
    <w:p w14:paraId="54573FDA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1</w:t>
      </w:r>
    </w:p>
    <w:p w14:paraId="32396E54" w14:textId="77777777" w:rsidR="00DC34B1" w:rsidRDefault="00DC34B1" w:rsidP="00DC34B1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611</w:t>
      </w:r>
      <w:r>
        <w:rPr>
          <w:rFonts w:ascii="Arial" w:hAnsi="Arial"/>
        </w:rPr>
        <w:t xml:space="preserve"> odnosi se na porezne prihode koji su raspoređeni prema Uputama Ministarstva financija o evidentiranju prihoda od poreza na dohodak, a prema zaprimljenom Izvještaju o vlastitim prihodima i primicima državnog, županijskih i gradskih/općinskih proračuna dostavljenog od FINA-e za razdoblje od 01. siječanj do 30. lipnja.</w:t>
      </w:r>
    </w:p>
    <w:p w14:paraId="604A6814" w14:textId="77777777" w:rsidR="00DC34B1" w:rsidRDefault="00DC34B1" w:rsidP="00DC34B1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1879FC2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2</w:t>
      </w:r>
    </w:p>
    <w:p w14:paraId="6B089CCE" w14:textId="77777777" w:rsidR="00DC34B1" w:rsidRDefault="00DC34B1" w:rsidP="00F76848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Račun iz Računskog plana 633</w:t>
      </w:r>
      <w:r>
        <w:rPr>
          <w:rFonts w:ascii="Arial" w:hAnsi="Arial"/>
          <w:i/>
        </w:rPr>
        <w:t xml:space="preserve"> </w:t>
      </w:r>
      <w:bookmarkStart w:id="0" w:name="_Hlk203469453"/>
      <w:r>
        <w:rPr>
          <w:rFonts w:ascii="Arial" w:hAnsi="Arial"/>
          <w:i/>
        </w:rPr>
        <w:t>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u izvještajnom razdoblju prethodne godine</w:t>
      </w:r>
      <w:r>
        <w:rPr>
          <w:rFonts w:ascii="Arial" w:hAnsi="Arial"/>
        </w:rPr>
        <w:t xml:space="preserve"> </w:t>
      </w:r>
      <w:bookmarkEnd w:id="0"/>
      <w:r>
        <w:rPr>
          <w:rFonts w:ascii="Arial" w:hAnsi="Arial"/>
        </w:rPr>
        <w:t>odnosi se na:</w:t>
      </w:r>
    </w:p>
    <w:p w14:paraId="6EB1C178" w14:textId="77777777" w:rsidR="00F76848" w:rsidRDefault="00F76848" w:rsidP="00F76848">
      <w:pPr>
        <w:pStyle w:val="Bezproreda"/>
        <w:ind w:left="426"/>
        <w:jc w:val="both"/>
        <w:rPr>
          <w:rFonts w:ascii="Arial" w:hAnsi="Arial" w:cs="Arial"/>
        </w:rPr>
      </w:pPr>
      <w:r w:rsidRPr="00C14515">
        <w:rPr>
          <w:rFonts w:ascii="Arial" w:hAnsi="Arial" w:cs="Arial"/>
        </w:rPr>
        <w:t xml:space="preserve">- prihod iz Državnog proračuna - </w:t>
      </w:r>
      <w:r w:rsidRPr="00C14515">
        <w:rPr>
          <w:rFonts w:ascii="Arial" w:hAnsi="Arial" w:cs="Arial"/>
          <w:color w:val="000000"/>
        </w:rPr>
        <w:t xml:space="preserve">sredstava za fiskalnu održivost dječjih vrtića za pedagošku godinu 2023./2024. u iznosu od 61.734,00 eura </w:t>
      </w:r>
      <w:r w:rsidRPr="00C14515">
        <w:rPr>
          <w:rFonts w:ascii="Arial" w:hAnsi="Arial" w:cs="Arial"/>
        </w:rPr>
        <w:t>(</w:t>
      </w:r>
      <w:r w:rsidRPr="00C14515">
        <w:rPr>
          <w:rFonts w:ascii="Arial" w:hAnsi="Arial" w:cs="Arial"/>
          <w:i/>
        </w:rPr>
        <w:t>Račun iz Računskog plana 6331</w:t>
      </w:r>
      <w:r w:rsidRPr="00C14515">
        <w:rPr>
          <w:rFonts w:ascii="Arial" w:hAnsi="Arial" w:cs="Arial"/>
        </w:rPr>
        <w:t>).</w:t>
      </w:r>
    </w:p>
    <w:p w14:paraId="1A35E342" w14:textId="77777777" w:rsidR="000A3D63" w:rsidRDefault="000A3D63" w:rsidP="00F76848">
      <w:pPr>
        <w:pStyle w:val="Bezproreda"/>
        <w:ind w:left="426"/>
        <w:jc w:val="both"/>
        <w:rPr>
          <w:rFonts w:ascii="Arial" w:hAnsi="Arial" w:cs="Arial"/>
        </w:rPr>
      </w:pPr>
    </w:p>
    <w:p w14:paraId="042549C2" w14:textId="6D81F065" w:rsidR="000A3D63" w:rsidRPr="00C14515" w:rsidRDefault="000A3D63" w:rsidP="000A3D63">
      <w:pPr>
        <w:pStyle w:val="Bezproreda"/>
        <w:ind w:firstLine="426"/>
        <w:jc w:val="both"/>
        <w:rPr>
          <w:rFonts w:ascii="Arial" w:hAnsi="Arial" w:cs="Arial"/>
        </w:rPr>
      </w:pPr>
      <w:r w:rsidRPr="00C14515">
        <w:rPr>
          <w:rFonts w:ascii="Arial" w:hAnsi="Arial" w:cs="Arial"/>
          <w:u w:val="single"/>
        </w:rPr>
        <w:lastRenderedPageBreak/>
        <w:t>Račun iz Računskog plana 633</w:t>
      </w:r>
      <w:r w:rsidRPr="00C14515">
        <w:rPr>
          <w:rFonts w:ascii="Arial" w:hAnsi="Arial" w:cs="Arial"/>
        </w:rPr>
        <w:t xml:space="preserve"> </w:t>
      </w:r>
      <w:r w:rsidRPr="00C14515">
        <w:rPr>
          <w:rFonts w:ascii="Arial" w:hAnsi="Arial" w:cs="Arial"/>
          <w:i/>
        </w:rPr>
        <w:t>ostvareno u tekućem izvještajnom razdoblju</w:t>
      </w:r>
      <w:r w:rsidRPr="00C14515">
        <w:rPr>
          <w:rFonts w:ascii="Arial" w:hAnsi="Arial" w:cs="Arial"/>
        </w:rPr>
        <w:t xml:space="preserve"> odnosi se na:</w:t>
      </w:r>
    </w:p>
    <w:p w14:paraId="258B567E" w14:textId="77777777" w:rsidR="000A3D63" w:rsidRPr="00C14515" w:rsidRDefault="000A3D63" w:rsidP="000A3D63">
      <w:pPr>
        <w:pStyle w:val="Bezproreda"/>
        <w:ind w:left="426"/>
        <w:jc w:val="both"/>
        <w:rPr>
          <w:rFonts w:ascii="Arial" w:hAnsi="Arial" w:cs="Arial"/>
        </w:rPr>
      </w:pPr>
      <w:r w:rsidRPr="00C14515">
        <w:rPr>
          <w:rFonts w:ascii="Arial" w:hAnsi="Arial" w:cs="Arial"/>
        </w:rPr>
        <w:t xml:space="preserve">- prihod iz Državnog proračuna - </w:t>
      </w:r>
      <w:r w:rsidRPr="00C14515">
        <w:rPr>
          <w:rFonts w:ascii="Arial" w:hAnsi="Arial" w:cs="Arial"/>
          <w:color w:val="000000"/>
        </w:rPr>
        <w:t>sredstava za fiskalnu održivost dječjih vrtića za pedagošku godinu 202</w:t>
      </w:r>
      <w:r>
        <w:rPr>
          <w:rFonts w:ascii="Arial" w:hAnsi="Arial" w:cs="Arial"/>
          <w:color w:val="000000"/>
        </w:rPr>
        <w:t>4</w:t>
      </w:r>
      <w:r w:rsidRPr="00C14515">
        <w:rPr>
          <w:rFonts w:ascii="Arial" w:hAnsi="Arial" w:cs="Arial"/>
          <w:color w:val="000000"/>
        </w:rPr>
        <w:t>./202</w:t>
      </w:r>
      <w:r>
        <w:rPr>
          <w:rFonts w:ascii="Arial" w:hAnsi="Arial" w:cs="Arial"/>
          <w:color w:val="000000"/>
        </w:rPr>
        <w:t>5</w:t>
      </w:r>
      <w:r w:rsidRPr="00C14515">
        <w:rPr>
          <w:rFonts w:ascii="Arial" w:hAnsi="Arial" w:cs="Arial"/>
          <w:color w:val="000000"/>
        </w:rPr>
        <w:t xml:space="preserve">. u iznosu od </w:t>
      </w:r>
      <w:r>
        <w:rPr>
          <w:rFonts w:ascii="Arial" w:hAnsi="Arial" w:cs="Arial"/>
          <w:color w:val="000000"/>
        </w:rPr>
        <w:t>47.154,00</w:t>
      </w:r>
      <w:r w:rsidRPr="00C14515">
        <w:rPr>
          <w:rFonts w:ascii="Arial" w:hAnsi="Arial" w:cs="Arial"/>
          <w:color w:val="000000"/>
        </w:rPr>
        <w:t xml:space="preserve"> eura </w:t>
      </w:r>
      <w:r w:rsidRPr="00C14515">
        <w:rPr>
          <w:rFonts w:ascii="Arial" w:hAnsi="Arial" w:cs="Arial"/>
        </w:rPr>
        <w:t>(</w:t>
      </w:r>
      <w:r w:rsidRPr="00C14515">
        <w:rPr>
          <w:rFonts w:ascii="Arial" w:hAnsi="Arial" w:cs="Arial"/>
          <w:i/>
        </w:rPr>
        <w:t>Račun iz Računskog plana 6331</w:t>
      </w:r>
      <w:r w:rsidRPr="00C14515">
        <w:rPr>
          <w:rFonts w:ascii="Arial" w:hAnsi="Arial" w:cs="Arial"/>
        </w:rPr>
        <w:t>).</w:t>
      </w:r>
    </w:p>
    <w:p w14:paraId="5C052895" w14:textId="77777777" w:rsidR="000A3D63" w:rsidRDefault="000A3D63" w:rsidP="00F76848">
      <w:pPr>
        <w:pStyle w:val="Bezproreda"/>
        <w:ind w:left="426"/>
        <w:rPr>
          <w:rFonts w:ascii="Arial" w:hAnsi="Arial" w:cs="Arial"/>
        </w:rPr>
      </w:pPr>
    </w:p>
    <w:p w14:paraId="0ABF717C" w14:textId="77777777" w:rsidR="000A3D63" w:rsidRPr="00C14515" w:rsidRDefault="000A3D63" w:rsidP="00F76848">
      <w:pPr>
        <w:pStyle w:val="Bezproreda"/>
        <w:ind w:left="426"/>
        <w:rPr>
          <w:rFonts w:ascii="Arial" w:hAnsi="Arial" w:cs="Arial"/>
        </w:rPr>
      </w:pPr>
    </w:p>
    <w:p w14:paraId="44E6F797" w14:textId="262D6BBC" w:rsidR="00F76848" w:rsidRPr="00F76848" w:rsidRDefault="00F76848" w:rsidP="00F76848">
      <w:pPr>
        <w:spacing w:after="0" w:line="240" w:lineRule="auto"/>
        <w:ind w:left="426"/>
        <w:jc w:val="both"/>
        <w:rPr>
          <w:rFonts w:ascii="Arial" w:hAnsi="Arial"/>
        </w:rPr>
      </w:pPr>
      <w:r w:rsidRPr="00F76848">
        <w:rPr>
          <w:rFonts w:ascii="Arial" w:hAnsi="Arial"/>
          <w:u w:val="single"/>
        </w:rPr>
        <w:t>Račun iz Računskog plana 634</w:t>
      </w:r>
      <w:r w:rsidRPr="00F76848"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u izvještajnom razdoblju prethodne godine</w:t>
      </w:r>
      <w:r w:rsidRPr="00F76848">
        <w:rPr>
          <w:rFonts w:ascii="Arial" w:hAnsi="Arial"/>
        </w:rPr>
        <w:t>:</w:t>
      </w:r>
    </w:p>
    <w:p w14:paraId="4E096675" w14:textId="177891AB" w:rsidR="00DC34B1" w:rsidRDefault="00F76848" w:rsidP="000A3D63">
      <w:pPr>
        <w:spacing w:after="0" w:line="240" w:lineRule="auto"/>
        <w:ind w:left="426"/>
        <w:jc w:val="both"/>
        <w:rPr>
          <w:rFonts w:ascii="Arial" w:hAnsi="Arial"/>
        </w:rPr>
      </w:pPr>
      <w:r w:rsidRPr="00F76848">
        <w:rPr>
          <w:rFonts w:ascii="Arial" w:hAnsi="Arial"/>
        </w:rPr>
        <w:t xml:space="preserve">- prihod od Hrvatskih cesta - sufinanciranje troškova zimske službe </w:t>
      </w:r>
      <w:bookmarkStart w:id="1" w:name="_Hlk203469512"/>
      <w:r>
        <w:rPr>
          <w:rFonts w:ascii="Arial" w:hAnsi="Arial"/>
        </w:rPr>
        <w:t>za razdoblje</w:t>
      </w:r>
      <w:r w:rsidRPr="00F76848">
        <w:rPr>
          <w:rFonts w:ascii="Arial" w:hAnsi="Arial"/>
        </w:rPr>
        <w:t xml:space="preserve"> </w:t>
      </w:r>
      <w:bookmarkEnd w:id="1"/>
      <w:r w:rsidRPr="00F76848">
        <w:rPr>
          <w:rFonts w:ascii="Arial" w:hAnsi="Arial"/>
        </w:rPr>
        <w:t>1-12/2023</w:t>
      </w:r>
      <w:r w:rsidR="000A3D63">
        <w:rPr>
          <w:rFonts w:ascii="Arial" w:hAnsi="Arial"/>
        </w:rPr>
        <w:t>.</w:t>
      </w:r>
      <w:r>
        <w:rPr>
          <w:rFonts w:ascii="Arial" w:hAnsi="Arial"/>
        </w:rPr>
        <w:t xml:space="preserve"> godine </w:t>
      </w:r>
      <w:r w:rsidRPr="00F76848">
        <w:rPr>
          <w:rFonts w:ascii="Arial" w:hAnsi="Arial"/>
        </w:rPr>
        <w:t>(Račun iz Računskog plana 6341).</w:t>
      </w:r>
    </w:p>
    <w:p w14:paraId="4BFE3261" w14:textId="77777777" w:rsidR="000A3D63" w:rsidRDefault="000A3D63" w:rsidP="000A3D63">
      <w:pPr>
        <w:spacing w:after="0" w:line="240" w:lineRule="auto"/>
        <w:ind w:left="426"/>
        <w:jc w:val="both"/>
        <w:rPr>
          <w:rFonts w:ascii="Arial" w:hAnsi="Arial"/>
        </w:rPr>
      </w:pPr>
    </w:p>
    <w:p w14:paraId="59AC6AB9" w14:textId="77777777" w:rsidR="00DC34B1" w:rsidRPr="00C14515" w:rsidRDefault="00DC34B1" w:rsidP="00F76848">
      <w:pPr>
        <w:pStyle w:val="Bezproreda"/>
        <w:ind w:firstLine="426"/>
        <w:jc w:val="both"/>
        <w:rPr>
          <w:rFonts w:ascii="Arial" w:hAnsi="Arial" w:cs="Arial"/>
        </w:rPr>
      </w:pPr>
      <w:bookmarkStart w:id="2" w:name="_Hlk203469428"/>
      <w:r w:rsidRPr="00C14515">
        <w:rPr>
          <w:rFonts w:ascii="Arial" w:hAnsi="Arial" w:cs="Arial"/>
          <w:u w:val="single"/>
        </w:rPr>
        <w:t>Račun iz Računskog plana 634</w:t>
      </w:r>
      <w:r w:rsidRPr="00C14515">
        <w:rPr>
          <w:rFonts w:ascii="Arial" w:hAnsi="Arial" w:cs="Arial"/>
        </w:rPr>
        <w:t xml:space="preserve"> </w:t>
      </w:r>
      <w:r w:rsidRPr="00C14515">
        <w:rPr>
          <w:rFonts w:ascii="Arial" w:hAnsi="Arial" w:cs="Arial"/>
          <w:i/>
        </w:rPr>
        <w:t>ostvareno u tekućem izvještajnom razdoblju</w:t>
      </w:r>
      <w:r w:rsidRPr="00C14515">
        <w:rPr>
          <w:rFonts w:ascii="Arial" w:hAnsi="Arial" w:cs="Arial"/>
        </w:rPr>
        <w:t xml:space="preserve"> odnosi se na:</w:t>
      </w:r>
    </w:p>
    <w:p w14:paraId="46871B57" w14:textId="3FBB2F83" w:rsidR="00DC34B1" w:rsidRPr="00C14515" w:rsidRDefault="00DC34B1" w:rsidP="00F76848">
      <w:pPr>
        <w:pStyle w:val="Bezproreda"/>
        <w:ind w:left="426"/>
        <w:jc w:val="both"/>
        <w:rPr>
          <w:rFonts w:ascii="Arial" w:hAnsi="Arial" w:cs="Arial"/>
        </w:rPr>
      </w:pPr>
      <w:r w:rsidRPr="00C14515">
        <w:rPr>
          <w:rFonts w:ascii="Arial" w:hAnsi="Arial" w:cs="Arial"/>
        </w:rPr>
        <w:t xml:space="preserve">- prihod od Hrvatskih cesta - </w:t>
      </w:r>
      <w:r w:rsidRPr="00C14515">
        <w:rPr>
          <w:rFonts w:ascii="Arial" w:hAnsi="Arial" w:cs="Arial"/>
          <w:color w:val="000000"/>
        </w:rPr>
        <w:t>sufinanciranje troškova zimske službe</w:t>
      </w:r>
      <w:r w:rsidR="00F76848" w:rsidRPr="00F76848">
        <w:t xml:space="preserve"> </w:t>
      </w:r>
      <w:r w:rsidR="00F76848" w:rsidRPr="00F76848">
        <w:rPr>
          <w:rFonts w:ascii="Arial" w:hAnsi="Arial" w:cs="Arial"/>
          <w:color w:val="000000"/>
        </w:rPr>
        <w:t>za razdoblje</w:t>
      </w:r>
      <w:r w:rsidRPr="00C14515">
        <w:rPr>
          <w:rFonts w:ascii="Arial" w:hAnsi="Arial" w:cs="Arial"/>
          <w:color w:val="000000"/>
        </w:rPr>
        <w:t xml:space="preserve"> </w:t>
      </w:r>
      <w:r w:rsidR="00F76848">
        <w:rPr>
          <w:rFonts w:ascii="Arial" w:hAnsi="Arial" w:cs="Arial"/>
          <w:color w:val="000000"/>
        </w:rPr>
        <w:t>1-12</w:t>
      </w:r>
      <w:r w:rsidRPr="00C14515">
        <w:rPr>
          <w:rFonts w:ascii="Arial" w:hAnsi="Arial" w:cs="Arial"/>
          <w:color w:val="000000"/>
        </w:rPr>
        <w:t>/202</w:t>
      </w:r>
      <w:r w:rsidR="00F76848">
        <w:rPr>
          <w:rFonts w:ascii="Arial" w:hAnsi="Arial" w:cs="Arial"/>
          <w:color w:val="000000"/>
        </w:rPr>
        <w:t>4</w:t>
      </w:r>
      <w:r w:rsidRPr="00C14515">
        <w:rPr>
          <w:rFonts w:ascii="Arial" w:hAnsi="Arial" w:cs="Arial"/>
          <w:color w:val="000000"/>
        </w:rPr>
        <w:t xml:space="preserve"> </w:t>
      </w:r>
      <w:r w:rsidR="00F76848">
        <w:rPr>
          <w:rFonts w:ascii="Arial" w:hAnsi="Arial"/>
        </w:rPr>
        <w:t>godine</w:t>
      </w:r>
      <w:r w:rsidR="00F76848" w:rsidRPr="00C14515">
        <w:rPr>
          <w:rFonts w:ascii="Arial" w:hAnsi="Arial" w:cs="Arial"/>
        </w:rPr>
        <w:t xml:space="preserve"> </w:t>
      </w:r>
      <w:r w:rsidRPr="00C14515">
        <w:rPr>
          <w:rFonts w:ascii="Arial" w:hAnsi="Arial" w:cs="Arial"/>
        </w:rPr>
        <w:t>(</w:t>
      </w:r>
      <w:r w:rsidRPr="00C14515">
        <w:rPr>
          <w:rFonts w:ascii="Arial" w:hAnsi="Arial" w:cs="Arial"/>
          <w:i/>
        </w:rPr>
        <w:t>Račun iz Računskog plana 6341</w:t>
      </w:r>
      <w:r w:rsidRPr="00C14515">
        <w:rPr>
          <w:rFonts w:ascii="Arial" w:hAnsi="Arial" w:cs="Arial"/>
        </w:rPr>
        <w:t>).</w:t>
      </w:r>
    </w:p>
    <w:bookmarkEnd w:id="2"/>
    <w:p w14:paraId="4830B42B" w14:textId="77777777" w:rsidR="00DC34B1" w:rsidRDefault="00DC34B1" w:rsidP="00F76848">
      <w:pPr>
        <w:spacing w:after="0" w:line="240" w:lineRule="auto"/>
        <w:ind w:left="426"/>
        <w:rPr>
          <w:rFonts w:ascii="Arial" w:hAnsi="Arial"/>
        </w:rPr>
      </w:pPr>
    </w:p>
    <w:p w14:paraId="0F7CAE1D" w14:textId="77777777" w:rsidR="00DC34B1" w:rsidRDefault="00DC34B1" w:rsidP="00DC34B1">
      <w:pPr>
        <w:spacing w:after="0" w:line="240" w:lineRule="auto"/>
        <w:ind w:left="426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D3055DE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Bilješka br.3</w:t>
      </w:r>
    </w:p>
    <w:p w14:paraId="3095FD29" w14:textId="77777777" w:rsidR="00F76848" w:rsidRDefault="00DC34B1" w:rsidP="00F76848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65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u izvještajnom razdoblju prethodne godine </w:t>
      </w:r>
      <w:r w:rsidR="00F76848">
        <w:rPr>
          <w:rFonts w:ascii="Arial" w:hAnsi="Arial"/>
        </w:rPr>
        <w:t xml:space="preserve">odnosi se na ukupne prihode: prihod od vodnog doprinosa u iznosu od 79,91 eura </w:t>
      </w:r>
      <w:r w:rsidR="00F76848">
        <w:rPr>
          <w:rFonts w:ascii="Arial" w:hAnsi="Arial"/>
          <w:i/>
        </w:rPr>
        <w:t xml:space="preserve">(Šifra 6522), </w:t>
      </w:r>
      <w:r w:rsidR="00F76848">
        <w:rPr>
          <w:rFonts w:ascii="Arial" w:hAnsi="Arial"/>
        </w:rPr>
        <w:t>doprinosa za šume u iznosu od 7,80 (</w:t>
      </w:r>
      <w:r w:rsidR="00F76848">
        <w:rPr>
          <w:rFonts w:ascii="Arial" w:hAnsi="Arial"/>
          <w:i/>
        </w:rPr>
        <w:t xml:space="preserve">Šifra 6524), </w:t>
      </w:r>
      <w:r w:rsidR="00F76848">
        <w:rPr>
          <w:rFonts w:ascii="Arial" w:hAnsi="Arial"/>
        </w:rPr>
        <w:t>te komunalna naknada ostvarena u iznosu od 209.299,47 eura (</w:t>
      </w:r>
      <w:r w:rsidR="00F76848">
        <w:rPr>
          <w:rFonts w:ascii="Arial" w:hAnsi="Arial"/>
          <w:i/>
        </w:rPr>
        <w:t>Šifra 6532).</w:t>
      </w:r>
    </w:p>
    <w:p w14:paraId="77953541" w14:textId="0C0A1835" w:rsidR="00DC34B1" w:rsidRDefault="00DC34B1" w:rsidP="00DC34B1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65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 u tekućem izvještajnom razdoblju</w:t>
      </w:r>
      <w:r>
        <w:rPr>
          <w:rFonts w:ascii="Arial" w:hAnsi="Arial"/>
        </w:rPr>
        <w:t xml:space="preserve"> </w:t>
      </w:r>
      <w:bookmarkStart w:id="3" w:name="_Hlk203469602"/>
      <w:r>
        <w:rPr>
          <w:rFonts w:ascii="Arial" w:hAnsi="Arial"/>
        </w:rPr>
        <w:t xml:space="preserve">odnosi se na ukupne prihode: </w:t>
      </w:r>
      <w:r w:rsidR="00F76848">
        <w:rPr>
          <w:rFonts w:ascii="Arial" w:hAnsi="Arial"/>
        </w:rPr>
        <w:t xml:space="preserve">prihod od upravnih pristojbi u iznosu od 15,67 eura </w:t>
      </w:r>
      <w:r w:rsidR="00F76848">
        <w:rPr>
          <w:rFonts w:ascii="Arial" w:hAnsi="Arial"/>
          <w:i/>
        </w:rPr>
        <w:t xml:space="preserve">(Šifra 6513), </w:t>
      </w:r>
      <w:r w:rsidR="00F76848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prihod od vodnog doprinosa u iznosu od </w:t>
      </w:r>
      <w:r w:rsidR="00F76848">
        <w:rPr>
          <w:rFonts w:ascii="Arial" w:hAnsi="Arial"/>
        </w:rPr>
        <w:t>47,40</w:t>
      </w:r>
      <w:r>
        <w:rPr>
          <w:rFonts w:ascii="Arial" w:hAnsi="Arial"/>
        </w:rPr>
        <w:t xml:space="preserve"> eura </w:t>
      </w:r>
      <w:r>
        <w:rPr>
          <w:rFonts w:ascii="Arial" w:hAnsi="Arial"/>
          <w:i/>
        </w:rPr>
        <w:t xml:space="preserve">(Šifra 6522), </w:t>
      </w:r>
      <w:r>
        <w:rPr>
          <w:rFonts w:ascii="Arial" w:hAnsi="Arial"/>
        </w:rPr>
        <w:t xml:space="preserve">doprinosa za šume u iznosu od </w:t>
      </w:r>
      <w:r w:rsidR="00F76848">
        <w:rPr>
          <w:rFonts w:ascii="Arial" w:hAnsi="Arial"/>
        </w:rPr>
        <w:t>9</w:t>
      </w:r>
      <w:r>
        <w:rPr>
          <w:rFonts w:ascii="Arial" w:hAnsi="Arial"/>
        </w:rPr>
        <w:t>0</w:t>
      </w:r>
      <w:r w:rsidR="00F76848">
        <w:rPr>
          <w:rFonts w:ascii="Arial" w:hAnsi="Arial"/>
        </w:rPr>
        <w:t>,68</w:t>
      </w:r>
      <w:r>
        <w:rPr>
          <w:rFonts w:ascii="Arial" w:hAnsi="Arial"/>
        </w:rPr>
        <w:t xml:space="preserve"> (</w:t>
      </w:r>
      <w:r>
        <w:rPr>
          <w:rFonts w:ascii="Arial" w:hAnsi="Arial"/>
          <w:i/>
        </w:rPr>
        <w:t xml:space="preserve">Šifra 6524), </w:t>
      </w:r>
      <w:r>
        <w:rPr>
          <w:rFonts w:ascii="Arial" w:hAnsi="Arial"/>
        </w:rPr>
        <w:t>te komunalna naknada ostvarena u iznosu od 20</w:t>
      </w:r>
      <w:r w:rsidR="00F76848">
        <w:rPr>
          <w:rFonts w:ascii="Arial" w:hAnsi="Arial"/>
        </w:rPr>
        <w:t>7</w:t>
      </w:r>
      <w:r>
        <w:rPr>
          <w:rFonts w:ascii="Arial" w:hAnsi="Arial"/>
        </w:rPr>
        <w:t>.</w:t>
      </w:r>
      <w:r w:rsidR="00F76848">
        <w:rPr>
          <w:rFonts w:ascii="Arial" w:hAnsi="Arial"/>
        </w:rPr>
        <w:t>283,03</w:t>
      </w:r>
      <w:r>
        <w:rPr>
          <w:rFonts w:ascii="Arial" w:hAnsi="Arial"/>
        </w:rPr>
        <w:t xml:space="preserve"> eura (</w:t>
      </w:r>
      <w:r>
        <w:rPr>
          <w:rFonts w:ascii="Arial" w:hAnsi="Arial"/>
          <w:i/>
        </w:rPr>
        <w:t>Šifra 6532).</w:t>
      </w:r>
    </w:p>
    <w:bookmarkEnd w:id="3"/>
    <w:p w14:paraId="3228E365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65A86FEF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Bilješka br.4</w:t>
      </w:r>
    </w:p>
    <w:p w14:paraId="09DB004A" w14:textId="14C6834B" w:rsidR="00DC34B1" w:rsidRDefault="00DC34B1" w:rsidP="00DC34B1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32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u izvještajnom razdoblju prethodne godine</w:t>
      </w:r>
      <w:r>
        <w:rPr>
          <w:rFonts w:ascii="Arial" w:hAnsi="Arial"/>
        </w:rPr>
        <w:t xml:space="preserve"> realiziran je u </w:t>
      </w:r>
      <w:r w:rsidR="00636396">
        <w:rPr>
          <w:rFonts w:ascii="Arial" w:hAnsi="Arial"/>
        </w:rPr>
        <w:t>ukupnom iznosu od 414.438,21 eura.</w:t>
      </w:r>
    </w:p>
    <w:p w14:paraId="31A6CFE8" w14:textId="48F6F1B0" w:rsidR="00DC34B1" w:rsidRDefault="00DC34B1" w:rsidP="00DC34B1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32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 u tekućem izvještajnom razdoblju</w:t>
      </w:r>
      <w:r>
        <w:rPr>
          <w:rFonts w:ascii="Arial" w:hAnsi="Arial"/>
        </w:rPr>
        <w:t xml:space="preserve"> realiziran je u ukupnom iznosu od </w:t>
      </w:r>
      <w:r w:rsidR="00636396">
        <w:rPr>
          <w:rFonts w:ascii="Arial" w:hAnsi="Arial"/>
        </w:rPr>
        <w:t>559</w:t>
      </w:r>
      <w:r>
        <w:rPr>
          <w:rFonts w:ascii="Arial" w:hAnsi="Arial"/>
        </w:rPr>
        <w:t>.4</w:t>
      </w:r>
      <w:r w:rsidR="00636396">
        <w:rPr>
          <w:rFonts w:ascii="Arial" w:hAnsi="Arial"/>
        </w:rPr>
        <w:t>19,93</w:t>
      </w:r>
      <w:r>
        <w:rPr>
          <w:rFonts w:ascii="Arial" w:hAnsi="Arial"/>
        </w:rPr>
        <w:t xml:space="preserve"> eura.</w:t>
      </w:r>
    </w:p>
    <w:p w14:paraId="6782B386" w14:textId="6BD990F3" w:rsidR="00DC34B1" w:rsidRDefault="00DC34B1" w:rsidP="00DC34B1">
      <w:pPr>
        <w:spacing w:line="240" w:lineRule="auto"/>
        <w:jc w:val="both"/>
        <w:rPr>
          <w:rFonts w:ascii="Arial" w:hAnsi="Arial"/>
        </w:rPr>
      </w:pPr>
      <w:bookmarkStart w:id="4" w:name="_Hlk203470117"/>
      <w:r>
        <w:rPr>
          <w:rFonts w:ascii="Arial" w:hAnsi="Arial"/>
          <w:u w:val="single"/>
        </w:rPr>
        <w:t>Povećanje</w:t>
      </w:r>
      <w:r>
        <w:rPr>
          <w:rFonts w:ascii="Arial" w:hAnsi="Arial"/>
        </w:rPr>
        <w:t xml:space="preserve"> realizacije </w:t>
      </w:r>
      <w:r>
        <w:rPr>
          <w:rFonts w:ascii="Arial" w:hAnsi="Arial"/>
          <w:i/>
        </w:rPr>
        <w:t xml:space="preserve">izvještajnog razdoblja </w:t>
      </w:r>
      <w:r w:rsidR="005914A4">
        <w:rPr>
          <w:rFonts w:ascii="Arial" w:hAnsi="Arial"/>
          <w:i/>
        </w:rPr>
        <w:t>tekuće</w:t>
      </w:r>
      <w:r>
        <w:rPr>
          <w:rFonts w:ascii="Arial" w:hAnsi="Arial"/>
          <w:i/>
        </w:rPr>
        <w:t xml:space="preserve"> godine</w:t>
      </w:r>
      <w:r>
        <w:rPr>
          <w:rFonts w:ascii="Arial" w:hAnsi="Arial"/>
        </w:rPr>
        <w:t xml:space="preserve"> na </w:t>
      </w:r>
      <w:r>
        <w:rPr>
          <w:rFonts w:ascii="Arial" w:hAnsi="Arial"/>
          <w:i/>
        </w:rPr>
        <w:t xml:space="preserve">Računu iz Računskog plana </w:t>
      </w:r>
      <w:r>
        <w:rPr>
          <w:rFonts w:ascii="Arial" w:hAnsi="Arial"/>
          <w:u w:val="single"/>
        </w:rPr>
        <w:t>3232</w:t>
      </w:r>
      <w:r>
        <w:rPr>
          <w:rFonts w:ascii="Arial" w:hAnsi="Arial"/>
        </w:rPr>
        <w:t xml:space="preserve"> proizašlo je zbog odvijanja sanacija nerazvrstanih cesta</w:t>
      </w:r>
      <w:r w:rsidR="00636396">
        <w:rPr>
          <w:rFonts w:ascii="Arial" w:hAnsi="Arial"/>
        </w:rPr>
        <w:t xml:space="preserve"> i obnove NC Prišlin – III. faza</w:t>
      </w:r>
      <w:r>
        <w:rPr>
          <w:rFonts w:ascii="Arial" w:hAnsi="Arial"/>
        </w:rPr>
        <w:t>.</w:t>
      </w:r>
    </w:p>
    <w:bookmarkEnd w:id="4"/>
    <w:p w14:paraId="63FEAB12" w14:textId="6D71663B" w:rsidR="005914A4" w:rsidRDefault="005914A4" w:rsidP="00DC34B1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u w:val="single"/>
        </w:rPr>
        <w:t>Povećanje</w:t>
      </w:r>
      <w:r>
        <w:rPr>
          <w:rFonts w:ascii="Arial" w:hAnsi="Arial"/>
        </w:rPr>
        <w:t xml:space="preserve"> realizacije </w:t>
      </w:r>
      <w:r>
        <w:rPr>
          <w:rFonts w:ascii="Arial" w:hAnsi="Arial"/>
          <w:i/>
        </w:rPr>
        <w:t>izvještajnog razdoblja tekuće godine</w:t>
      </w:r>
      <w:r>
        <w:rPr>
          <w:rFonts w:ascii="Arial" w:hAnsi="Arial"/>
        </w:rPr>
        <w:t xml:space="preserve"> na </w:t>
      </w:r>
      <w:r>
        <w:rPr>
          <w:rFonts w:ascii="Arial" w:hAnsi="Arial"/>
          <w:i/>
        </w:rPr>
        <w:t xml:space="preserve">Računu iz Računskog plana </w:t>
      </w:r>
      <w:r>
        <w:rPr>
          <w:rFonts w:ascii="Arial" w:hAnsi="Arial"/>
          <w:u w:val="single"/>
        </w:rPr>
        <w:t>329</w:t>
      </w:r>
      <w:r>
        <w:rPr>
          <w:rFonts w:ascii="Arial" w:hAnsi="Arial"/>
        </w:rPr>
        <w:t xml:space="preserve"> proizašlo je zbog troškova provođenja lokalnih izbora.</w:t>
      </w:r>
    </w:p>
    <w:p w14:paraId="1C2DF705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Ostale aktivnosti tekućeg i investicijskog održavanja na razini su prošlogodišnjeg ostvarenja.</w:t>
      </w:r>
    </w:p>
    <w:p w14:paraId="2A6A3E67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48E8C91D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5</w:t>
      </w:r>
    </w:p>
    <w:p w14:paraId="25783341" w14:textId="77777777" w:rsidR="00DC34B1" w:rsidRDefault="00DC34B1" w:rsidP="00DC34B1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367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u izvještajnom razdoblju prethodne godine </w:t>
      </w:r>
      <w:r>
        <w:rPr>
          <w:rFonts w:ascii="Arial" w:hAnsi="Arial"/>
        </w:rPr>
        <w:t>odnosi se na prijenos sredstva proračunskim korisnicima općinskog proračuna za financiranje redovite djelatnosti kako slijedi:</w:t>
      </w:r>
    </w:p>
    <w:p w14:paraId="0F5316AA" w14:textId="77777777" w:rsidR="00DC34B1" w:rsidRDefault="00DC34B1" w:rsidP="00DC34B1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Dječji vrtić „Balončica“:</w:t>
      </w:r>
    </w:p>
    <w:tbl>
      <w:tblPr>
        <w:tblW w:w="7327" w:type="dxa"/>
        <w:tblLook w:val="04A0" w:firstRow="1" w:lastRow="0" w:firstColumn="1" w:lastColumn="0" w:noHBand="0" w:noVBand="1"/>
      </w:tblPr>
      <w:tblGrid>
        <w:gridCol w:w="5353"/>
        <w:gridCol w:w="1974"/>
      </w:tblGrid>
      <w:tr w:rsidR="00DC34B1" w14:paraId="4532DEC7" w14:textId="77777777" w:rsidTr="00F2073A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2744" w14:textId="77777777" w:rsidR="00DC34B1" w:rsidRDefault="00DC34B1" w:rsidP="00F2073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Rashodi za redovan rad dječjeg vrtića Baločica 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1552" w14:textId="630A1E9D" w:rsidR="00DC34B1" w:rsidRDefault="005914A4" w:rsidP="00F2073A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224.910,00 eura</w:t>
            </w:r>
          </w:p>
        </w:tc>
      </w:tr>
      <w:tr w:rsidR="00DC34B1" w14:paraId="6BDDCDF1" w14:textId="77777777" w:rsidTr="00F2073A">
        <w:tc>
          <w:tcPr>
            <w:tcW w:w="5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5390" w14:textId="77777777" w:rsidR="00DC34B1" w:rsidRDefault="00DC34B1" w:rsidP="00F2073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UKUPNO:</w:t>
            </w:r>
          </w:p>
        </w:tc>
        <w:tc>
          <w:tcPr>
            <w:tcW w:w="197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935B" w14:textId="363FF7C3" w:rsidR="00DC34B1" w:rsidRDefault="005914A4" w:rsidP="00F2073A">
            <w:pPr>
              <w:spacing w:after="0" w:line="240" w:lineRule="auto"/>
              <w:jc w:val="right"/>
              <w:rPr>
                <w:rFonts w:ascii="Arial" w:hAnsi="Arial"/>
              </w:rPr>
            </w:pPr>
            <w:r w:rsidRPr="005914A4">
              <w:rPr>
                <w:rFonts w:ascii="Arial" w:hAnsi="Arial"/>
                <w:b/>
              </w:rPr>
              <w:t>224.910,00 eura</w:t>
            </w:r>
          </w:p>
        </w:tc>
      </w:tr>
    </w:tbl>
    <w:p w14:paraId="3732861F" w14:textId="77777777" w:rsidR="00DC34B1" w:rsidRDefault="00DC34B1" w:rsidP="00DC34B1">
      <w:pPr>
        <w:spacing w:after="0" w:line="240" w:lineRule="auto"/>
        <w:ind w:firstLine="708"/>
        <w:jc w:val="both"/>
        <w:rPr>
          <w:rFonts w:ascii="Arial" w:hAnsi="Arial"/>
        </w:rPr>
      </w:pPr>
    </w:p>
    <w:p w14:paraId="6C44DEC6" w14:textId="77777777" w:rsidR="000A3D63" w:rsidRDefault="000A3D63" w:rsidP="00DC34B1">
      <w:pPr>
        <w:spacing w:after="0" w:line="240" w:lineRule="auto"/>
        <w:ind w:firstLine="708"/>
        <w:jc w:val="both"/>
        <w:rPr>
          <w:rFonts w:ascii="Arial" w:hAnsi="Arial"/>
        </w:rPr>
      </w:pPr>
    </w:p>
    <w:p w14:paraId="28502F80" w14:textId="77777777" w:rsidR="00DC34B1" w:rsidRDefault="00DC34B1" w:rsidP="00DC34B1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Narodna knjižnica Hum na Sutli:</w:t>
      </w:r>
    </w:p>
    <w:tbl>
      <w:tblPr>
        <w:tblW w:w="7338" w:type="dxa"/>
        <w:tblLook w:val="04A0" w:firstRow="1" w:lastRow="0" w:firstColumn="1" w:lastColumn="0" w:noHBand="0" w:noVBand="1"/>
      </w:tblPr>
      <w:tblGrid>
        <w:gridCol w:w="5353"/>
        <w:gridCol w:w="1985"/>
      </w:tblGrid>
      <w:tr w:rsidR="00DC34B1" w14:paraId="10F2739A" w14:textId="77777777" w:rsidTr="00F2073A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0BFB" w14:textId="77777777" w:rsidR="00DC34B1" w:rsidRDefault="00DC34B1" w:rsidP="00F2073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Rashodi za redovan rad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64CB" w14:textId="34F3C19F" w:rsidR="00DC34B1" w:rsidRDefault="005914A4" w:rsidP="00F2073A">
            <w:pPr>
              <w:spacing w:after="0" w:line="240" w:lineRule="auto"/>
              <w:jc w:val="right"/>
              <w:rPr>
                <w:rFonts w:ascii="Arial" w:hAnsi="Arial"/>
              </w:rPr>
            </w:pPr>
            <w:r w:rsidRPr="005914A4">
              <w:rPr>
                <w:rFonts w:ascii="Arial" w:hAnsi="Arial"/>
              </w:rPr>
              <w:t>26.500,00 eura</w:t>
            </w:r>
          </w:p>
        </w:tc>
      </w:tr>
      <w:tr w:rsidR="00DC34B1" w14:paraId="496694BA" w14:textId="77777777" w:rsidTr="00F2073A">
        <w:tc>
          <w:tcPr>
            <w:tcW w:w="5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82BC" w14:textId="77777777" w:rsidR="00DC34B1" w:rsidRDefault="00DC34B1" w:rsidP="00F2073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Nabavke opreme i knjiga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2B14" w14:textId="6F0D3E3F" w:rsidR="00DC34B1" w:rsidRDefault="00DC34B1" w:rsidP="00F2073A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4.5</w:t>
            </w:r>
            <w:r w:rsidR="005914A4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0,00 eura</w:t>
            </w:r>
          </w:p>
        </w:tc>
      </w:tr>
      <w:tr w:rsidR="00DC34B1" w14:paraId="012359AA" w14:textId="77777777" w:rsidTr="00F2073A">
        <w:tc>
          <w:tcPr>
            <w:tcW w:w="5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8413" w14:textId="77777777" w:rsidR="00DC34B1" w:rsidRDefault="00DC34B1" w:rsidP="00F2073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UKUPNO: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CB4E" w14:textId="05D44034" w:rsidR="00DC34B1" w:rsidRDefault="00DC34B1" w:rsidP="00F2073A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</w:t>
            </w:r>
            <w:r w:rsidR="005914A4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.</w:t>
            </w:r>
            <w:r w:rsidR="005914A4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>00,00 eura</w:t>
            </w:r>
          </w:p>
        </w:tc>
      </w:tr>
    </w:tbl>
    <w:p w14:paraId="44337891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4B661046" w14:textId="77777777" w:rsidR="000A3D63" w:rsidRDefault="000A3D63" w:rsidP="00DC34B1">
      <w:pPr>
        <w:spacing w:line="240" w:lineRule="auto"/>
        <w:jc w:val="both"/>
        <w:rPr>
          <w:rFonts w:ascii="Arial" w:hAnsi="Arial"/>
        </w:rPr>
      </w:pPr>
    </w:p>
    <w:p w14:paraId="05A53A28" w14:textId="77777777" w:rsidR="00DC34B1" w:rsidRDefault="00DC34B1" w:rsidP="00DC34B1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367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u tekućem izvještajnom razdoblju </w:t>
      </w:r>
      <w:r>
        <w:rPr>
          <w:rFonts w:ascii="Arial" w:hAnsi="Arial"/>
        </w:rPr>
        <w:t>odnosi se na prijenos sredstva proračunskim korisnicima općinskog proračuna za financiranje redovite djelatnosti i sufinanciranje nabavke opreme kako slijedi:</w:t>
      </w:r>
    </w:p>
    <w:p w14:paraId="2EB4C98E" w14:textId="77777777" w:rsidR="00DC34B1" w:rsidRDefault="00DC34B1" w:rsidP="00DC34B1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Dječji vrtić „Balončica“: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985"/>
      </w:tblGrid>
      <w:tr w:rsidR="00DC34B1" w14:paraId="128BCEA6" w14:textId="77777777" w:rsidTr="00F2073A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08D3" w14:textId="77777777" w:rsidR="00DC34B1" w:rsidRDefault="00DC34B1" w:rsidP="00F2073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Rashodi za redovan rad dječjeg vrtića Baločica 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885B" w14:textId="164C951A" w:rsidR="00DC34B1" w:rsidRDefault="005914A4" w:rsidP="00F2073A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268.484,00</w:t>
            </w:r>
            <w:r w:rsidR="00DC34B1">
              <w:rPr>
                <w:rFonts w:ascii="Arial" w:hAnsi="Arial"/>
              </w:rPr>
              <w:t xml:space="preserve"> eura</w:t>
            </w:r>
          </w:p>
        </w:tc>
      </w:tr>
      <w:tr w:rsidR="00DC34B1" w14:paraId="1BC557E0" w14:textId="77777777" w:rsidTr="00F2073A">
        <w:tc>
          <w:tcPr>
            <w:tcW w:w="5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63A4" w14:textId="77777777" w:rsidR="00DC34B1" w:rsidRDefault="00DC34B1" w:rsidP="00F2073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UKUPNO: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39F0" w14:textId="7173C3DE" w:rsidR="00DC34B1" w:rsidRDefault="005914A4" w:rsidP="00F2073A">
            <w:pPr>
              <w:spacing w:after="0" w:line="240" w:lineRule="auto"/>
              <w:jc w:val="right"/>
              <w:rPr>
                <w:rFonts w:ascii="Arial" w:hAnsi="Arial"/>
              </w:rPr>
            </w:pPr>
            <w:r w:rsidRPr="005914A4">
              <w:rPr>
                <w:rFonts w:ascii="Arial" w:hAnsi="Arial"/>
                <w:b/>
              </w:rPr>
              <w:t>268.484,00 eura</w:t>
            </w:r>
          </w:p>
        </w:tc>
      </w:tr>
    </w:tbl>
    <w:p w14:paraId="06C1BCD5" w14:textId="258B2266" w:rsidR="00417356" w:rsidRDefault="00417356" w:rsidP="000A3D63">
      <w:pPr>
        <w:spacing w:line="240" w:lineRule="auto"/>
        <w:ind w:firstLine="708"/>
        <w:jc w:val="both"/>
        <w:rPr>
          <w:rFonts w:ascii="Arial" w:hAnsi="Arial"/>
        </w:rPr>
      </w:pPr>
      <w:r w:rsidRPr="00417356">
        <w:rPr>
          <w:rFonts w:ascii="Arial" w:hAnsi="Arial"/>
          <w:u w:val="single"/>
        </w:rPr>
        <w:t>Povećanje</w:t>
      </w:r>
      <w:r>
        <w:rPr>
          <w:rFonts w:ascii="Arial" w:hAnsi="Arial"/>
        </w:rPr>
        <w:t xml:space="preserve"> sufinanciranja redovnog rada Dječjeg vrtića proizašlo je temeljem Odluke općinskog vijeća o izmjeni i dopuni odluke o financiranju rada Dječjeg vrtića „Balončica“ u Humu na Sutli kojom se povećava ekonomska cijena.</w:t>
      </w:r>
    </w:p>
    <w:p w14:paraId="31AE7028" w14:textId="77777777" w:rsidR="000A3D63" w:rsidRDefault="000A3D63" w:rsidP="000A3D63">
      <w:pPr>
        <w:spacing w:line="240" w:lineRule="auto"/>
        <w:ind w:firstLine="708"/>
        <w:jc w:val="both"/>
        <w:rPr>
          <w:rFonts w:ascii="Arial" w:hAnsi="Arial"/>
        </w:rPr>
      </w:pPr>
    </w:p>
    <w:p w14:paraId="40A826B9" w14:textId="77777777" w:rsidR="00DC34B1" w:rsidRDefault="00DC34B1" w:rsidP="00DC34B1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Narodna knjižnica Hum na Sutli: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985"/>
      </w:tblGrid>
      <w:tr w:rsidR="00DC34B1" w14:paraId="399D9902" w14:textId="77777777" w:rsidTr="00F2073A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54E9" w14:textId="77777777" w:rsidR="00DC34B1" w:rsidRDefault="00DC34B1" w:rsidP="00F2073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Rashodi za redovan rad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2FFB" w14:textId="754C5809" w:rsidR="00DC34B1" w:rsidRDefault="00DC34B1" w:rsidP="00F2073A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5914A4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.</w:t>
            </w:r>
            <w:r w:rsidR="005914A4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00,00 eura</w:t>
            </w:r>
          </w:p>
        </w:tc>
      </w:tr>
      <w:tr w:rsidR="00DC34B1" w14:paraId="28A64659" w14:textId="77777777" w:rsidTr="00F2073A">
        <w:tc>
          <w:tcPr>
            <w:tcW w:w="5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BFFC" w14:textId="77777777" w:rsidR="00DC34B1" w:rsidRDefault="00DC34B1" w:rsidP="00F2073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Nabavke opreme i knjiga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13B8" w14:textId="2D3DEEAC" w:rsidR="00DC34B1" w:rsidRDefault="00DC34B1" w:rsidP="00F2073A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  <w:r w:rsidR="005914A4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00,00 eura</w:t>
            </w:r>
          </w:p>
        </w:tc>
      </w:tr>
      <w:tr w:rsidR="00DC34B1" w14:paraId="74FAD1EC" w14:textId="77777777" w:rsidTr="00F2073A">
        <w:tc>
          <w:tcPr>
            <w:tcW w:w="5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8945" w14:textId="77777777" w:rsidR="00DC34B1" w:rsidRDefault="00DC34B1" w:rsidP="00F2073A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UKUPNO: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FD3BD" w14:textId="6AD9964A" w:rsidR="00DC34B1" w:rsidRDefault="005914A4" w:rsidP="00F2073A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29</w:t>
            </w:r>
            <w:r w:rsidR="00DC34B1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>5</w:t>
            </w:r>
            <w:r w:rsidR="00DC34B1">
              <w:rPr>
                <w:rFonts w:ascii="Arial" w:hAnsi="Arial"/>
                <w:b/>
              </w:rPr>
              <w:t>00,00 eura</w:t>
            </w:r>
          </w:p>
        </w:tc>
      </w:tr>
    </w:tbl>
    <w:p w14:paraId="555449E3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334CAA68" w14:textId="77777777" w:rsidR="00417356" w:rsidRDefault="00417356" w:rsidP="00DC34B1">
      <w:pPr>
        <w:spacing w:line="240" w:lineRule="auto"/>
        <w:jc w:val="both"/>
        <w:rPr>
          <w:rFonts w:ascii="Arial" w:hAnsi="Arial"/>
        </w:rPr>
      </w:pPr>
    </w:p>
    <w:p w14:paraId="2E191A36" w14:textId="77777777" w:rsidR="00417356" w:rsidRDefault="00417356" w:rsidP="00417356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6</w:t>
      </w:r>
    </w:p>
    <w:p w14:paraId="13C48452" w14:textId="366E21BE" w:rsidR="00417356" w:rsidRDefault="00417356" w:rsidP="00417356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372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u izvještajnom razdoblju prethodne godine </w:t>
      </w:r>
      <w:r>
        <w:rPr>
          <w:rFonts w:ascii="Arial" w:hAnsi="Arial"/>
        </w:rPr>
        <w:t>odnosi se na  ukupan iznos naknada građanima i kućanstvima: jednokratne novčane pomoći ili pomoći u hrani (</w:t>
      </w:r>
      <w:r w:rsidR="002D5C0D">
        <w:rPr>
          <w:rFonts w:ascii="Arial" w:hAnsi="Arial"/>
        </w:rPr>
        <w:t>5.453,17</w:t>
      </w:r>
      <w:r w:rsidR="003A0DF6">
        <w:rPr>
          <w:rFonts w:ascii="Arial" w:hAnsi="Arial"/>
        </w:rPr>
        <w:t xml:space="preserve"> </w:t>
      </w:r>
      <w:r>
        <w:rPr>
          <w:rFonts w:ascii="Arial" w:hAnsi="Arial"/>
        </w:rPr>
        <w:t>eura), učeničke i studentske stipendije (</w:t>
      </w:r>
      <w:r w:rsidR="002D5C0D">
        <w:rPr>
          <w:rFonts w:ascii="Arial" w:hAnsi="Arial"/>
        </w:rPr>
        <w:t xml:space="preserve">27.382,16 </w:t>
      </w:r>
      <w:r>
        <w:rPr>
          <w:rFonts w:ascii="Arial" w:hAnsi="Arial"/>
        </w:rPr>
        <w:t>eura), sufinanciranje cijene prijevoza učenika srednjih škola (</w:t>
      </w:r>
      <w:r w:rsidR="002D5C0D">
        <w:rPr>
          <w:rFonts w:ascii="Arial" w:hAnsi="Arial"/>
        </w:rPr>
        <w:t>15.801,78</w:t>
      </w:r>
      <w:r>
        <w:rPr>
          <w:rFonts w:ascii="Arial" w:hAnsi="Arial"/>
        </w:rPr>
        <w:t xml:space="preserve"> eura), pomoći novorođenim Humčanima/-kama, i jubilarcima (</w:t>
      </w:r>
      <w:r w:rsidR="002D5C0D">
        <w:rPr>
          <w:rFonts w:ascii="Arial" w:hAnsi="Arial"/>
        </w:rPr>
        <w:t>10</w:t>
      </w:r>
      <w:r>
        <w:rPr>
          <w:rFonts w:ascii="Arial" w:hAnsi="Arial"/>
        </w:rPr>
        <w:t>.2</w:t>
      </w:r>
      <w:r w:rsidR="002D5C0D">
        <w:rPr>
          <w:rFonts w:ascii="Arial" w:hAnsi="Arial"/>
        </w:rPr>
        <w:t>00,00</w:t>
      </w:r>
      <w:r>
        <w:rPr>
          <w:rFonts w:ascii="Arial" w:hAnsi="Arial"/>
        </w:rPr>
        <w:t xml:space="preserve"> eura), ostale nenavedene socijalne pomoći</w:t>
      </w:r>
      <w:r w:rsidR="003A0DF6">
        <w:rPr>
          <w:rFonts w:ascii="Arial" w:hAnsi="Arial"/>
        </w:rPr>
        <w:t xml:space="preserve"> i naknade</w:t>
      </w:r>
      <w:r>
        <w:rPr>
          <w:rFonts w:ascii="Arial" w:hAnsi="Arial"/>
        </w:rPr>
        <w:t xml:space="preserve"> u ukupnom iznosu od (</w:t>
      </w:r>
      <w:r w:rsidR="003A0DF6">
        <w:rPr>
          <w:rFonts w:ascii="Arial" w:hAnsi="Arial"/>
        </w:rPr>
        <w:t>3.683,40</w:t>
      </w:r>
      <w:r>
        <w:rPr>
          <w:rFonts w:ascii="Arial" w:hAnsi="Arial"/>
        </w:rPr>
        <w:t xml:space="preserve"> eura),  sufinanciranje boravke u drugim vrtićima (</w:t>
      </w:r>
      <w:r w:rsidR="002D5C0D">
        <w:rPr>
          <w:rFonts w:ascii="Arial" w:hAnsi="Arial"/>
        </w:rPr>
        <w:t>3.146,38</w:t>
      </w:r>
      <w:r>
        <w:rPr>
          <w:rFonts w:ascii="Arial" w:hAnsi="Arial"/>
        </w:rPr>
        <w:t xml:space="preserve"> eura). </w:t>
      </w:r>
    </w:p>
    <w:p w14:paraId="7514FCA7" w14:textId="1FD27A18" w:rsidR="00417356" w:rsidRDefault="00417356" w:rsidP="00417356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U 202</w:t>
      </w:r>
      <w:r w:rsidR="002D5C0D">
        <w:rPr>
          <w:rFonts w:ascii="Arial" w:hAnsi="Arial"/>
        </w:rPr>
        <w:t>4</w:t>
      </w:r>
      <w:r>
        <w:rPr>
          <w:rFonts w:ascii="Arial" w:hAnsi="Arial"/>
        </w:rPr>
        <w:t xml:space="preserve">. godini za mjeru pomoć pri rješavanju stambenog pitanja mladih obitelji, isplaćeno je </w:t>
      </w:r>
      <w:r w:rsidR="002D5C0D">
        <w:rPr>
          <w:rFonts w:ascii="Arial" w:hAnsi="Arial"/>
        </w:rPr>
        <w:t>39.816,84</w:t>
      </w:r>
      <w:r>
        <w:rPr>
          <w:rFonts w:ascii="Arial" w:hAnsi="Arial"/>
        </w:rPr>
        <w:t xml:space="preserve"> eura (6.636,14 eura x </w:t>
      </w:r>
      <w:r w:rsidR="002D5C0D">
        <w:rPr>
          <w:rFonts w:ascii="Arial" w:hAnsi="Arial"/>
        </w:rPr>
        <w:t>6</w:t>
      </w:r>
      <w:r>
        <w:rPr>
          <w:rFonts w:ascii="Arial" w:hAnsi="Arial"/>
        </w:rPr>
        <w:t xml:space="preserve"> korisnika)</w:t>
      </w:r>
      <w:r w:rsidR="002D5C0D">
        <w:rPr>
          <w:rFonts w:ascii="Arial" w:hAnsi="Arial"/>
        </w:rPr>
        <w:t>, te ostale naknade u novcu u iznosu od 2.500,00 eura</w:t>
      </w:r>
      <w:r w:rsidR="00042C7B">
        <w:rPr>
          <w:rFonts w:ascii="Arial" w:hAnsi="Arial"/>
        </w:rPr>
        <w:t xml:space="preserve"> božićnica u iznosu od 80,00 eura</w:t>
      </w:r>
      <w:r w:rsidR="002D5C0D">
        <w:rPr>
          <w:rFonts w:ascii="Arial" w:hAnsi="Arial"/>
        </w:rPr>
        <w:t>.</w:t>
      </w:r>
    </w:p>
    <w:p w14:paraId="1A0C5716" w14:textId="1A3090C1" w:rsidR="00417356" w:rsidRDefault="00417356" w:rsidP="00417356">
      <w:pPr>
        <w:spacing w:line="240" w:lineRule="auto"/>
        <w:ind w:firstLine="708"/>
        <w:jc w:val="both"/>
        <w:rPr>
          <w:rFonts w:ascii="Arial" w:hAnsi="Arial"/>
          <w:b/>
        </w:rPr>
      </w:pPr>
    </w:p>
    <w:p w14:paraId="66759B37" w14:textId="475F61DE" w:rsidR="00417356" w:rsidRDefault="00417356" w:rsidP="00417356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372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ostvareno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u tekućem izvještajnom razdoblju </w:t>
      </w:r>
      <w:r>
        <w:rPr>
          <w:rFonts w:ascii="Arial" w:hAnsi="Arial"/>
        </w:rPr>
        <w:t>odnosi se na ukupan iznos naknada građanima i kućanstvima: jednokratne novčane pomoći ili pomoći u hrani (</w:t>
      </w:r>
      <w:r w:rsidR="00FC7168">
        <w:rPr>
          <w:rFonts w:ascii="Arial" w:hAnsi="Arial"/>
        </w:rPr>
        <w:t>4.067,38</w:t>
      </w:r>
      <w:r>
        <w:rPr>
          <w:rFonts w:ascii="Arial" w:hAnsi="Arial"/>
        </w:rPr>
        <w:t xml:space="preserve"> eura), učeničke i studentske stipendije (</w:t>
      </w:r>
      <w:r w:rsidR="00FC7168">
        <w:rPr>
          <w:rFonts w:ascii="Arial" w:hAnsi="Arial"/>
        </w:rPr>
        <w:t>28.904,16</w:t>
      </w:r>
      <w:r>
        <w:rPr>
          <w:rFonts w:ascii="Arial" w:hAnsi="Arial"/>
        </w:rPr>
        <w:t xml:space="preserve"> eura), sufinanciranje cijene prijevoza učenika srednjih škola (</w:t>
      </w:r>
      <w:r w:rsidR="00FC7168">
        <w:rPr>
          <w:rFonts w:ascii="Arial" w:hAnsi="Arial"/>
        </w:rPr>
        <w:t>14.873,63</w:t>
      </w:r>
      <w:r>
        <w:rPr>
          <w:rFonts w:ascii="Arial" w:hAnsi="Arial"/>
        </w:rPr>
        <w:t xml:space="preserve"> eura), pomoći novorođenim Humčanima/-kama, i jubilarcima (</w:t>
      </w:r>
      <w:r w:rsidR="00FC7168">
        <w:rPr>
          <w:rFonts w:ascii="Arial" w:hAnsi="Arial"/>
        </w:rPr>
        <w:t>8.550,00</w:t>
      </w:r>
      <w:r>
        <w:rPr>
          <w:rFonts w:ascii="Arial" w:hAnsi="Arial"/>
        </w:rPr>
        <w:t xml:space="preserve"> eura), ostale nenavedene socijalne pomoći u ukupnom iznosu od (</w:t>
      </w:r>
      <w:r w:rsidR="00300F85">
        <w:rPr>
          <w:rFonts w:ascii="Arial" w:hAnsi="Arial"/>
        </w:rPr>
        <w:t>9.938,28</w:t>
      </w:r>
      <w:r>
        <w:rPr>
          <w:rFonts w:ascii="Arial" w:hAnsi="Arial"/>
        </w:rPr>
        <w:t xml:space="preserve"> eura), </w:t>
      </w:r>
      <w:r w:rsidR="00F3445F">
        <w:rPr>
          <w:rFonts w:ascii="Arial" w:hAnsi="Arial"/>
        </w:rPr>
        <w:t>uskrsnica</w:t>
      </w:r>
      <w:r>
        <w:rPr>
          <w:rFonts w:ascii="Arial" w:hAnsi="Arial"/>
        </w:rPr>
        <w:t xml:space="preserve"> umirovljenicima </w:t>
      </w:r>
      <w:r w:rsidR="00F3445F">
        <w:rPr>
          <w:rFonts w:ascii="Arial" w:hAnsi="Arial"/>
        </w:rPr>
        <w:t>(</w:t>
      </w:r>
      <w:r>
        <w:rPr>
          <w:rFonts w:ascii="Arial" w:hAnsi="Arial"/>
        </w:rPr>
        <w:t>trošak od 3</w:t>
      </w:r>
      <w:r w:rsidR="00F3445F">
        <w:rPr>
          <w:rFonts w:ascii="Arial" w:hAnsi="Arial"/>
        </w:rPr>
        <w:t>7</w:t>
      </w:r>
      <w:r>
        <w:rPr>
          <w:rFonts w:ascii="Arial" w:hAnsi="Arial"/>
        </w:rPr>
        <w:t>.</w:t>
      </w:r>
      <w:r w:rsidR="00F3445F">
        <w:rPr>
          <w:rFonts w:ascii="Arial" w:hAnsi="Arial"/>
        </w:rPr>
        <w:t>17</w:t>
      </w:r>
      <w:r>
        <w:rPr>
          <w:rFonts w:ascii="Arial" w:hAnsi="Arial"/>
        </w:rPr>
        <w:t>0,00 eura</w:t>
      </w:r>
      <w:r w:rsidR="00F3445F">
        <w:rPr>
          <w:rFonts w:ascii="Arial" w:hAnsi="Arial"/>
        </w:rPr>
        <w:t>)</w:t>
      </w:r>
      <w:r>
        <w:rPr>
          <w:rFonts w:ascii="Arial" w:hAnsi="Arial"/>
        </w:rPr>
        <w:t>, sufinanciranje boravke u drugim vrtićima (</w:t>
      </w:r>
      <w:r w:rsidR="00F3445F">
        <w:rPr>
          <w:rFonts w:ascii="Arial" w:hAnsi="Arial"/>
        </w:rPr>
        <w:t>9.006,00</w:t>
      </w:r>
      <w:r>
        <w:rPr>
          <w:rFonts w:ascii="Arial" w:hAnsi="Arial"/>
        </w:rPr>
        <w:t xml:space="preserve"> eura)</w:t>
      </w:r>
      <w:r w:rsidR="00F3445F">
        <w:rPr>
          <w:rFonts w:ascii="Arial" w:hAnsi="Arial"/>
        </w:rPr>
        <w:t>, pomoć obiteljima – elementarna nepogoda (1.500,00 eura)</w:t>
      </w:r>
      <w:r w:rsidR="00300F85">
        <w:rPr>
          <w:rFonts w:ascii="Arial" w:hAnsi="Arial"/>
        </w:rPr>
        <w:t>, pogrebni troškovi socijalno ugroženik (640,14 eura)</w:t>
      </w:r>
      <w:r w:rsidR="00F3445F">
        <w:rPr>
          <w:rFonts w:ascii="Arial" w:hAnsi="Arial"/>
        </w:rPr>
        <w:t>.</w:t>
      </w:r>
    </w:p>
    <w:p w14:paraId="3F346554" w14:textId="77777777" w:rsidR="00F81135" w:rsidRDefault="00F81135" w:rsidP="00417356">
      <w:pPr>
        <w:spacing w:after="0" w:line="240" w:lineRule="auto"/>
        <w:jc w:val="both"/>
        <w:rPr>
          <w:rFonts w:ascii="Arial" w:hAnsi="Arial"/>
        </w:rPr>
      </w:pPr>
    </w:p>
    <w:p w14:paraId="702FDC40" w14:textId="7E100366" w:rsidR="00F81135" w:rsidRDefault="00CC7DD0" w:rsidP="00417356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Iz Državnog proračuna 24. prosinca 2024. godine dobivena su sredstva za prijavljene elementarna nepogoda u 2024. godini - naknada štete </w:t>
      </w:r>
      <w:r w:rsidRPr="00CC7DD0">
        <w:rPr>
          <w:rFonts w:ascii="Arial" w:hAnsi="Arial"/>
        </w:rPr>
        <w:t>na građevinskim zemljištima</w:t>
      </w:r>
      <w:r>
        <w:rPr>
          <w:rFonts w:ascii="Arial" w:hAnsi="Arial"/>
        </w:rPr>
        <w:t xml:space="preserve">, iznos od 50.774,27 isplaćen je </w:t>
      </w:r>
      <w:r w:rsidR="00300F85">
        <w:rPr>
          <w:rFonts w:ascii="Arial" w:hAnsi="Arial"/>
        </w:rPr>
        <w:t xml:space="preserve">fizičkim osobama </w:t>
      </w:r>
      <w:r>
        <w:rPr>
          <w:rFonts w:ascii="Arial" w:hAnsi="Arial"/>
        </w:rPr>
        <w:t xml:space="preserve">prema </w:t>
      </w:r>
      <w:r w:rsidR="00F81135" w:rsidRPr="00F81135">
        <w:rPr>
          <w:rFonts w:ascii="Arial" w:hAnsi="Arial"/>
        </w:rPr>
        <w:t>Zaključk</w:t>
      </w:r>
      <w:r w:rsidR="00300F85">
        <w:rPr>
          <w:rFonts w:ascii="Arial" w:hAnsi="Arial"/>
        </w:rPr>
        <w:t>u</w:t>
      </w:r>
      <w:r w:rsidR="00F81135" w:rsidRPr="00F81135">
        <w:rPr>
          <w:rFonts w:ascii="Arial" w:hAnsi="Arial"/>
        </w:rPr>
        <w:t xml:space="preserve"> Državnog povjerenstva za procjenu šteta od prirodnih nepogoda</w:t>
      </w:r>
      <w:r w:rsidR="00F81135">
        <w:rPr>
          <w:rFonts w:ascii="Arial" w:hAnsi="Arial"/>
        </w:rPr>
        <w:t>.</w:t>
      </w:r>
    </w:p>
    <w:p w14:paraId="59588682" w14:textId="77777777" w:rsidR="00F81135" w:rsidRDefault="00F81135" w:rsidP="00417356">
      <w:pPr>
        <w:spacing w:after="0" w:line="240" w:lineRule="auto"/>
        <w:jc w:val="both"/>
        <w:rPr>
          <w:rFonts w:ascii="Arial" w:hAnsi="Arial"/>
        </w:rPr>
      </w:pPr>
    </w:p>
    <w:p w14:paraId="48D07DF9" w14:textId="643C2B43" w:rsidR="00417356" w:rsidRDefault="00417356" w:rsidP="00417356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 </w:t>
      </w:r>
      <w:r w:rsidR="00F3445F">
        <w:rPr>
          <w:rFonts w:ascii="Arial" w:hAnsi="Arial"/>
        </w:rPr>
        <w:t xml:space="preserve">prvom polugodištu </w:t>
      </w:r>
      <w:r>
        <w:rPr>
          <w:rFonts w:ascii="Arial" w:hAnsi="Arial"/>
        </w:rPr>
        <w:t>202</w:t>
      </w:r>
      <w:r w:rsidR="00F3445F">
        <w:rPr>
          <w:rFonts w:ascii="Arial" w:hAnsi="Arial"/>
        </w:rPr>
        <w:t>5</w:t>
      </w:r>
      <w:r>
        <w:rPr>
          <w:rFonts w:ascii="Arial" w:hAnsi="Arial"/>
        </w:rPr>
        <w:t>. godin</w:t>
      </w:r>
      <w:r w:rsidR="00F3445F">
        <w:rPr>
          <w:rFonts w:ascii="Arial" w:hAnsi="Arial"/>
        </w:rPr>
        <w:t xml:space="preserve">e </w:t>
      </w:r>
      <w:r>
        <w:rPr>
          <w:rFonts w:ascii="Arial" w:hAnsi="Arial"/>
        </w:rPr>
        <w:t xml:space="preserve">za mjeru pomoć pri rješavanju stambenog pitanja mladih obitelji </w:t>
      </w:r>
      <w:r w:rsidR="00F81135">
        <w:rPr>
          <w:rFonts w:ascii="Arial" w:hAnsi="Arial"/>
        </w:rPr>
        <w:t>-</w:t>
      </w:r>
      <w:r>
        <w:rPr>
          <w:rFonts w:ascii="Arial" w:hAnsi="Arial"/>
        </w:rPr>
        <w:t xml:space="preserve"> kupnja ili gradnja prve nekretnine, isplaćeno je </w:t>
      </w:r>
      <w:r w:rsidR="00F3445F">
        <w:rPr>
          <w:rFonts w:ascii="Arial" w:hAnsi="Arial"/>
        </w:rPr>
        <w:t>60.000,00</w:t>
      </w:r>
      <w:r>
        <w:rPr>
          <w:rFonts w:ascii="Arial" w:hAnsi="Arial"/>
        </w:rPr>
        <w:t xml:space="preserve"> eura (</w:t>
      </w:r>
      <w:r w:rsidR="00F3445F">
        <w:rPr>
          <w:rFonts w:ascii="Arial" w:hAnsi="Arial"/>
        </w:rPr>
        <w:t>10</w:t>
      </w:r>
      <w:r>
        <w:rPr>
          <w:rFonts w:ascii="Arial" w:hAnsi="Arial"/>
        </w:rPr>
        <w:t>.</w:t>
      </w:r>
      <w:r w:rsidR="00F3445F">
        <w:rPr>
          <w:rFonts w:ascii="Arial" w:hAnsi="Arial"/>
        </w:rPr>
        <w:t>000,00</w:t>
      </w:r>
      <w:r>
        <w:rPr>
          <w:rFonts w:ascii="Arial" w:hAnsi="Arial"/>
        </w:rPr>
        <w:t xml:space="preserve"> eura x 6 korisnika). </w:t>
      </w:r>
    </w:p>
    <w:p w14:paraId="017D9001" w14:textId="6D29C2BA" w:rsidR="00417356" w:rsidRDefault="00F3445F" w:rsidP="00417356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U prvom polugodištu 2025. godine</w:t>
      </w:r>
      <w:r w:rsidR="00417356">
        <w:rPr>
          <w:rFonts w:ascii="Arial" w:hAnsi="Arial"/>
        </w:rPr>
        <w:t xml:space="preserve"> za mjeru pomoć pri rješavanju stambenog pitanja mladih obitelji - adaptacija stambenog prostora, isplaćeno je </w:t>
      </w:r>
      <w:r>
        <w:rPr>
          <w:rFonts w:ascii="Arial" w:hAnsi="Arial"/>
        </w:rPr>
        <w:t>8</w:t>
      </w:r>
      <w:r w:rsidR="00417356">
        <w:rPr>
          <w:rFonts w:ascii="Arial" w:hAnsi="Arial"/>
        </w:rPr>
        <w:t>.000,00 eura (</w:t>
      </w:r>
      <w:r>
        <w:rPr>
          <w:rFonts w:ascii="Arial" w:hAnsi="Arial"/>
        </w:rPr>
        <w:t>4</w:t>
      </w:r>
      <w:r w:rsidR="00417356">
        <w:rPr>
          <w:rFonts w:ascii="Arial" w:hAnsi="Arial"/>
        </w:rPr>
        <w:t>.</w:t>
      </w:r>
      <w:r>
        <w:rPr>
          <w:rFonts w:ascii="Arial" w:hAnsi="Arial"/>
        </w:rPr>
        <w:t>0</w:t>
      </w:r>
      <w:r w:rsidR="00417356">
        <w:rPr>
          <w:rFonts w:ascii="Arial" w:hAnsi="Arial"/>
        </w:rPr>
        <w:t xml:space="preserve">00,00 eura x </w:t>
      </w:r>
      <w:r>
        <w:rPr>
          <w:rFonts w:ascii="Arial" w:hAnsi="Arial"/>
        </w:rPr>
        <w:t>2</w:t>
      </w:r>
      <w:r w:rsidR="00417356">
        <w:rPr>
          <w:rFonts w:ascii="Arial" w:hAnsi="Arial"/>
        </w:rPr>
        <w:t xml:space="preserve"> korisnika).</w:t>
      </w:r>
    </w:p>
    <w:p w14:paraId="4E317E87" w14:textId="77777777" w:rsidR="00273B53" w:rsidRDefault="00273B53" w:rsidP="00417356">
      <w:pPr>
        <w:spacing w:after="0" w:line="240" w:lineRule="auto"/>
        <w:jc w:val="both"/>
        <w:rPr>
          <w:rFonts w:ascii="Arial" w:hAnsi="Arial"/>
        </w:rPr>
      </w:pPr>
    </w:p>
    <w:p w14:paraId="490A21F9" w14:textId="77777777" w:rsidR="00417356" w:rsidRDefault="00417356" w:rsidP="00417356">
      <w:pPr>
        <w:spacing w:after="0" w:line="240" w:lineRule="auto"/>
        <w:jc w:val="both"/>
        <w:rPr>
          <w:rFonts w:ascii="Arial" w:hAnsi="Arial"/>
        </w:rPr>
      </w:pPr>
    </w:p>
    <w:p w14:paraId="295369A1" w14:textId="77777777" w:rsidR="00273B53" w:rsidRDefault="00273B53" w:rsidP="00273B53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7</w:t>
      </w:r>
    </w:p>
    <w:p w14:paraId="1DA36CBF" w14:textId="4258F230" w:rsidR="00DC34B1" w:rsidRDefault="00273B53" w:rsidP="00E971E4">
      <w:pPr>
        <w:pStyle w:val="Bezproreda"/>
        <w:ind w:firstLine="708"/>
        <w:jc w:val="both"/>
        <w:rPr>
          <w:rFonts w:ascii="Arial" w:hAnsi="Arial" w:cs="Arial"/>
        </w:rPr>
      </w:pPr>
      <w:bookmarkStart w:id="5" w:name="_Hlk203478194"/>
      <w:r w:rsidRPr="00273B53">
        <w:rPr>
          <w:rFonts w:ascii="Arial" w:hAnsi="Arial" w:cs="Arial"/>
          <w:u w:val="single"/>
        </w:rPr>
        <w:t>Račun iz Računskog plana 381</w:t>
      </w:r>
      <w:r w:rsidRPr="00273B53">
        <w:rPr>
          <w:rFonts w:ascii="Arial" w:hAnsi="Arial" w:cs="Arial"/>
          <w:i/>
        </w:rPr>
        <w:t xml:space="preserve"> </w:t>
      </w:r>
      <w:bookmarkStart w:id="6" w:name="_Hlk203477887"/>
      <w:r w:rsidRPr="00273B53">
        <w:rPr>
          <w:rFonts w:ascii="Arial" w:hAnsi="Arial" w:cs="Arial"/>
          <w:i/>
        </w:rPr>
        <w:t>ostvareno</w:t>
      </w:r>
      <w:r w:rsidRPr="00273B53">
        <w:rPr>
          <w:rFonts w:ascii="Arial" w:hAnsi="Arial" w:cs="Arial"/>
        </w:rPr>
        <w:t xml:space="preserve"> </w:t>
      </w:r>
      <w:r w:rsidRPr="00273B53">
        <w:rPr>
          <w:rFonts w:ascii="Arial" w:hAnsi="Arial" w:cs="Arial"/>
          <w:i/>
        </w:rPr>
        <w:t xml:space="preserve">u izvještajnom razdoblju tekuće godine </w:t>
      </w:r>
      <w:bookmarkEnd w:id="5"/>
      <w:bookmarkEnd w:id="6"/>
      <w:r w:rsidRPr="00273B53">
        <w:rPr>
          <w:rFonts w:ascii="Arial" w:hAnsi="Arial" w:cs="Arial"/>
        </w:rPr>
        <w:t xml:space="preserve">znatno je veće od </w:t>
      </w:r>
      <w:r w:rsidRPr="00273B53">
        <w:rPr>
          <w:rFonts w:ascii="Arial" w:hAnsi="Arial" w:cs="Arial"/>
          <w:i/>
        </w:rPr>
        <w:t>ostvareno</w:t>
      </w:r>
      <w:r w:rsidRPr="00273B53">
        <w:rPr>
          <w:rFonts w:ascii="Arial" w:hAnsi="Arial" w:cs="Arial"/>
        </w:rPr>
        <w:t xml:space="preserve"> </w:t>
      </w:r>
      <w:r w:rsidRPr="00273B53">
        <w:rPr>
          <w:rFonts w:ascii="Arial" w:hAnsi="Arial" w:cs="Arial"/>
          <w:i/>
        </w:rPr>
        <w:t xml:space="preserve">u izvještajnom razdoblju prethodne godine </w:t>
      </w:r>
      <w:r w:rsidRPr="00273B53">
        <w:rPr>
          <w:rFonts w:ascii="Arial" w:hAnsi="Arial" w:cs="Arial"/>
        </w:rPr>
        <w:t xml:space="preserve">zbog primjene novog Pravilnika o proračunskom računovodstvu i Računskom planu, te su svi Ugovoru o dodjeli financijskih sredstava za sufinanciranje programa/ projekta u 2025. godini udruga koje djeluju na području općine Hum na Sutli zaduženi potpisivanjem istih. Također je zadužen i </w:t>
      </w:r>
      <w:r w:rsidRPr="00273B53">
        <w:rPr>
          <w:rFonts w:ascii="Arial" w:hAnsi="Arial" w:cs="Arial"/>
          <w:lang w:eastAsia="hr-HR"/>
        </w:rPr>
        <w:t>Ugovor o izravnoj dodjeli financijskih sredstava za financiranje djelatnosti Vatrogasne zajednice općine Hum na Sutli u  2025. godini</w:t>
      </w:r>
      <w:r w:rsidRPr="00273B53">
        <w:rPr>
          <w:rFonts w:ascii="Arial" w:hAnsi="Arial" w:cs="Arial"/>
        </w:rPr>
        <w:t xml:space="preserve">. </w:t>
      </w:r>
    </w:p>
    <w:p w14:paraId="5475F8BF" w14:textId="77777777" w:rsidR="00E971E4" w:rsidRPr="00273B53" w:rsidRDefault="00E971E4" w:rsidP="00273B53">
      <w:pPr>
        <w:pStyle w:val="Bezproreda"/>
        <w:jc w:val="both"/>
        <w:rPr>
          <w:rFonts w:ascii="Arial" w:hAnsi="Arial" w:cs="Arial"/>
        </w:rPr>
      </w:pPr>
    </w:p>
    <w:p w14:paraId="739608F1" w14:textId="77777777" w:rsidR="00273B53" w:rsidRDefault="00273B53" w:rsidP="00273B53">
      <w:pPr>
        <w:pStyle w:val="Bezproreda"/>
      </w:pPr>
    </w:p>
    <w:p w14:paraId="5C1B4188" w14:textId="77777777" w:rsidR="00E971E4" w:rsidRDefault="00E971E4" w:rsidP="00E971E4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8</w:t>
      </w:r>
    </w:p>
    <w:p w14:paraId="7CCD282A" w14:textId="245FF343" w:rsidR="00E971E4" w:rsidRPr="00E971E4" w:rsidRDefault="00E971E4" w:rsidP="00E971E4">
      <w:pPr>
        <w:pStyle w:val="Bezproreda"/>
        <w:ind w:firstLine="708"/>
        <w:jc w:val="both"/>
        <w:rPr>
          <w:iCs/>
        </w:rPr>
      </w:pPr>
      <w:r w:rsidRPr="00273B53">
        <w:rPr>
          <w:rFonts w:ascii="Arial" w:hAnsi="Arial" w:cs="Arial"/>
          <w:u w:val="single"/>
        </w:rPr>
        <w:t xml:space="preserve">Račun iz Računskog plana </w:t>
      </w:r>
      <w:r>
        <w:rPr>
          <w:rFonts w:ascii="Arial" w:hAnsi="Arial" w:cs="Arial"/>
          <w:u w:val="single"/>
        </w:rPr>
        <w:t>711</w:t>
      </w:r>
      <w:r w:rsidRPr="00273B53">
        <w:rPr>
          <w:rFonts w:ascii="Arial" w:hAnsi="Arial" w:cs="Arial"/>
          <w:i/>
        </w:rPr>
        <w:t xml:space="preserve"> ostvareno</w:t>
      </w:r>
      <w:r w:rsidRPr="00273B53">
        <w:rPr>
          <w:rFonts w:ascii="Arial" w:hAnsi="Arial" w:cs="Arial"/>
        </w:rPr>
        <w:t xml:space="preserve"> </w:t>
      </w:r>
      <w:r w:rsidRPr="00273B53">
        <w:rPr>
          <w:rFonts w:ascii="Arial" w:hAnsi="Arial" w:cs="Arial"/>
          <w:i/>
        </w:rPr>
        <w:t>u izvještajnom razdoblju tekuće godine</w:t>
      </w:r>
      <w:r>
        <w:rPr>
          <w:rFonts w:ascii="Arial" w:hAnsi="Arial" w:cs="Arial"/>
          <w:iCs/>
        </w:rPr>
        <w:t xml:space="preserve"> odnosi se na prodaju zemljišta.</w:t>
      </w:r>
    </w:p>
    <w:p w14:paraId="185B1900" w14:textId="77777777" w:rsidR="00E971E4" w:rsidRDefault="00E971E4" w:rsidP="00273B53">
      <w:pPr>
        <w:pStyle w:val="Bezproreda"/>
      </w:pPr>
    </w:p>
    <w:p w14:paraId="762227AB" w14:textId="77777777" w:rsidR="00273B53" w:rsidRPr="00273B53" w:rsidRDefault="00273B53" w:rsidP="00273B53">
      <w:pPr>
        <w:pStyle w:val="Bezproreda"/>
      </w:pPr>
    </w:p>
    <w:p w14:paraId="218FA8B7" w14:textId="0333F539" w:rsidR="00DC34B1" w:rsidRDefault="00DC34B1" w:rsidP="00DC34B1">
      <w:pPr>
        <w:spacing w:line="240" w:lineRule="auto"/>
        <w:jc w:val="both"/>
        <w:rPr>
          <w:rFonts w:ascii="Arial" w:hAnsi="Arial"/>
        </w:rPr>
      </w:pPr>
      <w:bookmarkStart w:id="7" w:name="_Hlk203477584"/>
      <w:r>
        <w:rPr>
          <w:rFonts w:ascii="Arial" w:hAnsi="Arial"/>
          <w:b/>
        </w:rPr>
        <w:t xml:space="preserve">Bilješka br. </w:t>
      </w:r>
      <w:r w:rsidR="003742E3">
        <w:rPr>
          <w:rFonts w:ascii="Arial" w:hAnsi="Arial"/>
          <w:b/>
        </w:rPr>
        <w:t>9</w:t>
      </w:r>
    </w:p>
    <w:bookmarkEnd w:id="7"/>
    <w:p w14:paraId="1F483958" w14:textId="79EE5C58" w:rsidR="00DC34B1" w:rsidRPr="00FA799D" w:rsidRDefault="00DC34B1" w:rsidP="00E971E4">
      <w:pPr>
        <w:pStyle w:val="Bezproreda"/>
        <w:ind w:firstLine="708"/>
        <w:rPr>
          <w:rFonts w:ascii="Arial" w:hAnsi="Arial" w:cs="Arial"/>
        </w:rPr>
      </w:pPr>
      <w:r w:rsidRPr="00FA799D">
        <w:rPr>
          <w:rFonts w:ascii="Arial" w:hAnsi="Arial" w:cs="Arial"/>
          <w:u w:val="single"/>
        </w:rPr>
        <w:t>Račun iz Računskog plana 45</w:t>
      </w:r>
      <w:r w:rsidRPr="00FA799D">
        <w:rPr>
          <w:rFonts w:ascii="Arial" w:hAnsi="Arial" w:cs="Arial"/>
        </w:rPr>
        <w:t xml:space="preserve"> </w:t>
      </w:r>
      <w:bookmarkStart w:id="8" w:name="_Hlk202960363"/>
      <w:r w:rsidRPr="00FA799D">
        <w:rPr>
          <w:rFonts w:ascii="Arial" w:hAnsi="Arial" w:cs="Arial"/>
          <w:i/>
        </w:rPr>
        <w:t>ostvareno</w:t>
      </w:r>
      <w:r w:rsidRPr="00FA799D">
        <w:rPr>
          <w:rFonts w:ascii="Arial" w:hAnsi="Arial" w:cs="Arial"/>
        </w:rPr>
        <w:t xml:space="preserve"> </w:t>
      </w:r>
      <w:r w:rsidRPr="00FA799D">
        <w:rPr>
          <w:rFonts w:ascii="Arial" w:hAnsi="Arial" w:cs="Arial"/>
          <w:i/>
        </w:rPr>
        <w:t>u izvještajnom razdoblju prethodne godine</w:t>
      </w:r>
      <w:bookmarkEnd w:id="8"/>
      <w:r w:rsidR="00273B53">
        <w:rPr>
          <w:rFonts w:ascii="Arial" w:hAnsi="Arial" w:cs="Arial"/>
          <w:i/>
        </w:rPr>
        <w:t xml:space="preserve"> </w:t>
      </w:r>
      <w:r w:rsidRPr="00FA799D">
        <w:rPr>
          <w:rFonts w:ascii="Arial" w:hAnsi="Arial" w:cs="Arial"/>
        </w:rPr>
        <w:t>odnosi se na rashode kako slijedi:</w:t>
      </w:r>
    </w:p>
    <w:p w14:paraId="0FABD1EE" w14:textId="77777777" w:rsidR="00273B53" w:rsidRPr="00FA799D" w:rsidRDefault="00273B53" w:rsidP="00273B53">
      <w:pPr>
        <w:pStyle w:val="Bezproreda"/>
        <w:ind w:firstLine="708"/>
        <w:rPr>
          <w:rFonts w:ascii="Arial" w:hAnsi="Arial" w:cs="Arial"/>
        </w:rPr>
      </w:pPr>
      <w:r w:rsidRPr="00FA799D">
        <w:rPr>
          <w:rFonts w:ascii="Arial" w:hAnsi="Arial" w:cs="Arial"/>
        </w:rPr>
        <w:t>- projektna dokumentacija - dogradnja Dječjeg vrtića u iznosu od 16.258,55 eura,</w:t>
      </w:r>
    </w:p>
    <w:p w14:paraId="4DA1435E" w14:textId="77777777" w:rsidR="00273B53" w:rsidRDefault="00273B53" w:rsidP="00273B53">
      <w:pPr>
        <w:pStyle w:val="Bezproreda"/>
        <w:ind w:left="708"/>
        <w:rPr>
          <w:rFonts w:ascii="Arial" w:hAnsi="Arial" w:cs="Arial"/>
        </w:rPr>
      </w:pPr>
      <w:r w:rsidRPr="00FA799D">
        <w:rPr>
          <w:rFonts w:ascii="Arial" w:hAnsi="Arial" w:cs="Arial"/>
        </w:rPr>
        <w:t>- dodatna ulaganja na građevinskim objektima - prostorije Narodne knjižnica Hum na Sutli u iznosu od 30.962,50 eura.</w:t>
      </w:r>
    </w:p>
    <w:p w14:paraId="3396C3DF" w14:textId="77777777" w:rsidR="00DC34B1" w:rsidRPr="00FA799D" w:rsidRDefault="00DC34B1" w:rsidP="00DC34B1">
      <w:pPr>
        <w:pStyle w:val="Bezproreda"/>
        <w:rPr>
          <w:rFonts w:ascii="Arial" w:hAnsi="Arial" w:cs="Arial"/>
        </w:rPr>
      </w:pPr>
    </w:p>
    <w:p w14:paraId="39E51A6E" w14:textId="77777777" w:rsidR="00DC34B1" w:rsidRPr="00FA799D" w:rsidRDefault="00DC34B1" w:rsidP="003742E3">
      <w:pPr>
        <w:pStyle w:val="Bezproreda"/>
        <w:ind w:firstLine="708"/>
        <w:jc w:val="both"/>
        <w:rPr>
          <w:rFonts w:ascii="Arial" w:hAnsi="Arial" w:cs="Arial"/>
        </w:rPr>
      </w:pPr>
      <w:r w:rsidRPr="00FA799D">
        <w:rPr>
          <w:rFonts w:ascii="Arial" w:hAnsi="Arial" w:cs="Arial"/>
          <w:u w:val="single"/>
        </w:rPr>
        <w:t>Račun iz Računskog plana 45</w:t>
      </w:r>
      <w:r w:rsidRPr="00FA799D">
        <w:rPr>
          <w:rFonts w:ascii="Arial" w:hAnsi="Arial" w:cs="Arial"/>
        </w:rPr>
        <w:t xml:space="preserve"> ostvareno u tekućem izvještajnom razdoblju odnosi se</w:t>
      </w:r>
    </w:p>
    <w:p w14:paraId="2533AE54" w14:textId="3BFFE6B3" w:rsidR="00DC34B1" w:rsidRPr="00FA799D" w:rsidRDefault="00DC34B1" w:rsidP="003742E3">
      <w:pPr>
        <w:pStyle w:val="Bezproreda"/>
        <w:ind w:firstLine="708"/>
        <w:jc w:val="both"/>
        <w:rPr>
          <w:rFonts w:ascii="Arial" w:hAnsi="Arial" w:cs="Arial"/>
        </w:rPr>
      </w:pPr>
      <w:bookmarkStart w:id="9" w:name="_Hlk203478141"/>
      <w:r w:rsidRPr="00FA799D">
        <w:rPr>
          <w:rFonts w:ascii="Arial" w:hAnsi="Arial" w:cs="Arial"/>
        </w:rPr>
        <w:t xml:space="preserve">- dogradnja </w:t>
      </w:r>
      <w:bookmarkStart w:id="10" w:name="_Hlk203478516"/>
      <w:r w:rsidRPr="00FA799D">
        <w:rPr>
          <w:rFonts w:ascii="Arial" w:hAnsi="Arial" w:cs="Arial"/>
        </w:rPr>
        <w:t>Dječjeg vrtića</w:t>
      </w:r>
      <w:r w:rsidR="000A3D63">
        <w:rPr>
          <w:rFonts w:ascii="Arial" w:hAnsi="Arial" w:cs="Arial"/>
        </w:rPr>
        <w:t xml:space="preserve"> „Balončica“</w:t>
      </w:r>
      <w:r w:rsidRPr="00FA799D">
        <w:rPr>
          <w:rFonts w:ascii="Arial" w:hAnsi="Arial" w:cs="Arial"/>
        </w:rPr>
        <w:t xml:space="preserve"> </w:t>
      </w:r>
      <w:bookmarkEnd w:id="10"/>
      <w:r w:rsidRPr="00FA799D">
        <w:rPr>
          <w:rFonts w:ascii="Arial" w:hAnsi="Arial" w:cs="Arial"/>
        </w:rPr>
        <w:t xml:space="preserve">u iznosu od </w:t>
      </w:r>
      <w:r w:rsidR="000A3D63">
        <w:rPr>
          <w:rFonts w:ascii="Arial" w:hAnsi="Arial" w:cs="Arial"/>
        </w:rPr>
        <w:t>353.812,12</w:t>
      </w:r>
      <w:r w:rsidRPr="00FA799D">
        <w:rPr>
          <w:rFonts w:ascii="Arial" w:hAnsi="Arial" w:cs="Arial"/>
        </w:rPr>
        <w:t xml:space="preserve"> eura,</w:t>
      </w:r>
    </w:p>
    <w:p w14:paraId="4AB3811D" w14:textId="553E6B9F" w:rsidR="00DC34B1" w:rsidRDefault="00DC34B1" w:rsidP="003742E3">
      <w:pPr>
        <w:pStyle w:val="Bezproreda"/>
        <w:ind w:left="708"/>
        <w:jc w:val="both"/>
        <w:rPr>
          <w:rFonts w:ascii="Arial" w:hAnsi="Arial" w:cs="Arial"/>
        </w:rPr>
      </w:pPr>
      <w:r w:rsidRPr="00FA799D">
        <w:rPr>
          <w:rFonts w:ascii="Arial" w:hAnsi="Arial" w:cs="Arial"/>
        </w:rPr>
        <w:t xml:space="preserve">- </w:t>
      </w:r>
      <w:r w:rsidR="000A3D63" w:rsidRPr="000A3D63">
        <w:rPr>
          <w:rFonts w:ascii="Arial" w:hAnsi="Arial" w:cs="Arial"/>
        </w:rPr>
        <w:t xml:space="preserve">izgradnja dječjeg igrališta u sklopu </w:t>
      </w:r>
      <w:r w:rsidR="000A3D63" w:rsidRPr="00FA799D">
        <w:rPr>
          <w:rFonts w:ascii="Arial" w:hAnsi="Arial" w:cs="Arial"/>
        </w:rPr>
        <w:t>Dječjeg vrtića</w:t>
      </w:r>
      <w:r w:rsidR="000A3D63">
        <w:rPr>
          <w:rFonts w:ascii="Arial" w:hAnsi="Arial" w:cs="Arial"/>
        </w:rPr>
        <w:t xml:space="preserve"> „Balončica“</w:t>
      </w:r>
      <w:r w:rsidR="000A3D63" w:rsidRPr="00FA799D">
        <w:rPr>
          <w:rFonts w:ascii="Arial" w:hAnsi="Arial" w:cs="Arial"/>
        </w:rPr>
        <w:t xml:space="preserve"> </w:t>
      </w:r>
      <w:r w:rsidRPr="00FA799D">
        <w:rPr>
          <w:rFonts w:ascii="Arial" w:hAnsi="Arial" w:cs="Arial"/>
        </w:rPr>
        <w:t xml:space="preserve">iznosu od </w:t>
      </w:r>
      <w:r w:rsidR="000A3D63">
        <w:rPr>
          <w:rFonts w:ascii="Arial" w:hAnsi="Arial" w:cs="Arial"/>
        </w:rPr>
        <w:t>27.037,50</w:t>
      </w:r>
      <w:r w:rsidRPr="00FA799D">
        <w:rPr>
          <w:rFonts w:ascii="Arial" w:hAnsi="Arial" w:cs="Arial"/>
        </w:rPr>
        <w:t xml:space="preserve"> eura.</w:t>
      </w:r>
    </w:p>
    <w:bookmarkEnd w:id="9"/>
    <w:p w14:paraId="636D2301" w14:textId="77777777" w:rsidR="00DC34B1" w:rsidRDefault="00DC34B1" w:rsidP="000A3D63">
      <w:pPr>
        <w:pStyle w:val="Bezproreda"/>
        <w:rPr>
          <w:rFonts w:ascii="Arial" w:hAnsi="Arial" w:cs="Arial"/>
        </w:rPr>
      </w:pPr>
    </w:p>
    <w:p w14:paraId="4370273C" w14:textId="77777777" w:rsidR="000A3D63" w:rsidRPr="00FA799D" w:rsidRDefault="000A3D63" w:rsidP="00DC34B1">
      <w:pPr>
        <w:pStyle w:val="Bezproreda"/>
        <w:ind w:firstLine="708"/>
        <w:rPr>
          <w:rFonts w:ascii="Arial" w:hAnsi="Arial" w:cs="Arial"/>
        </w:rPr>
      </w:pPr>
    </w:p>
    <w:p w14:paraId="6CE4C5A9" w14:textId="3EE7ADB3" w:rsidR="00DC34B1" w:rsidRDefault="00DC34B1" w:rsidP="00DC34B1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Bilješka br. </w:t>
      </w:r>
      <w:r w:rsidR="000A3D63">
        <w:rPr>
          <w:rFonts w:ascii="Arial" w:hAnsi="Arial"/>
          <w:b/>
        </w:rPr>
        <w:t>10</w:t>
      </w:r>
    </w:p>
    <w:p w14:paraId="1F7FDE9B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u w:val="single"/>
        </w:rPr>
        <w:t>Račun iz Računskog plana 544</w:t>
      </w:r>
      <w:r>
        <w:rPr>
          <w:rFonts w:ascii="Arial" w:hAnsi="Arial"/>
        </w:rPr>
        <w:t xml:space="preserve"> u iznosu od 53.089,14 eura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odnosi se na obvezu otplate glavnice po kreditnom zaduženju namijenjenog za financiranje izgradnje građevine športsko-rekreacijske namjene, 2.b skupine - prateći i pomoćni prostori uz postojeće nogometno igralište u Lastinama.</w:t>
      </w:r>
    </w:p>
    <w:p w14:paraId="078B9DAE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5E2402CB" w14:textId="77777777" w:rsidR="000A3D63" w:rsidRDefault="000A3D63" w:rsidP="00DC34B1">
      <w:pPr>
        <w:spacing w:line="240" w:lineRule="auto"/>
        <w:jc w:val="both"/>
        <w:rPr>
          <w:rFonts w:ascii="Arial" w:hAnsi="Arial"/>
        </w:rPr>
      </w:pPr>
    </w:p>
    <w:p w14:paraId="65294008" w14:textId="77777777" w:rsidR="000A3D63" w:rsidRDefault="000A3D63" w:rsidP="00DC34B1">
      <w:pPr>
        <w:spacing w:line="240" w:lineRule="auto"/>
        <w:jc w:val="both"/>
        <w:rPr>
          <w:rFonts w:ascii="Arial" w:hAnsi="Arial"/>
        </w:rPr>
      </w:pPr>
    </w:p>
    <w:p w14:paraId="29191141" w14:textId="77777777" w:rsidR="000A3D63" w:rsidRDefault="000A3D63" w:rsidP="00DC34B1">
      <w:pPr>
        <w:spacing w:line="240" w:lineRule="auto"/>
        <w:jc w:val="both"/>
        <w:rPr>
          <w:rFonts w:ascii="Arial" w:hAnsi="Arial"/>
        </w:rPr>
      </w:pPr>
    </w:p>
    <w:p w14:paraId="415D2ECC" w14:textId="77777777" w:rsidR="000A3D63" w:rsidRDefault="000A3D63" w:rsidP="00DC34B1">
      <w:pPr>
        <w:spacing w:line="240" w:lineRule="auto"/>
        <w:jc w:val="both"/>
        <w:rPr>
          <w:rFonts w:ascii="Arial" w:hAnsi="Arial"/>
        </w:rPr>
      </w:pPr>
    </w:p>
    <w:p w14:paraId="59C1C6EA" w14:textId="77777777" w:rsidR="000A3D63" w:rsidRDefault="000A3D63" w:rsidP="00DC34B1">
      <w:pPr>
        <w:spacing w:line="240" w:lineRule="auto"/>
        <w:jc w:val="both"/>
        <w:rPr>
          <w:rFonts w:ascii="Arial" w:hAnsi="Arial"/>
        </w:rPr>
      </w:pPr>
    </w:p>
    <w:p w14:paraId="122CC6A0" w14:textId="7046EF3B" w:rsidR="00DC34B1" w:rsidRDefault="00DC34B1" w:rsidP="00DC34B1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Bilješka br. </w:t>
      </w:r>
      <w:r w:rsidR="000A3D63">
        <w:rPr>
          <w:rFonts w:ascii="Arial" w:hAnsi="Arial"/>
          <w:b/>
        </w:rPr>
        <w:t>11</w:t>
      </w:r>
    </w:p>
    <w:p w14:paraId="5ACC9442" w14:textId="77777777" w:rsidR="00DC34B1" w:rsidRPr="000A3D63" w:rsidRDefault="00DC34B1" w:rsidP="00DC34B1">
      <w:pPr>
        <w:spacing w:line="240" w:lineRule="auto"/>
        <w:jc w:val="both"/>
        <w:rPr>
          <w:rFonts w:ascii="Arial" w:hAnsi="Arial"/>
          <w:i/>
          <w:u w:val="single"/>
        </w:rPr>
      </w:pPr>
      <w:bookmarkStart w:id="11" w:name="_Hlk202962835"/>
      <w:r w:rsidRPr="000A3D63">
        <w:rPr>
          <w:rFonts w:ascii="Arial" w:hAnsi="Arial"/>
          <w:i/>
          <w:u w:val="single"/>
        </w:rPr>
        <w:t xml:space="preserve">Ostvareno u izvještajnom razdoblju prethodne godine </w:t>
      </w:r>
    </w:p>
    <w:p w14:paraId="7560814A" w14:textId="77777777" w:rsidR="00DC34B1" w:rsidRPr="000A3D63" w:rsidRDefault="00DC34B1" w:rsidP="000A3D63">
      <w:pPr>
        <w:spacing w:line="240" w:lineRule="auto"/>
        <w:ind w:firstLine="708"/>
        <w:jc w:val="both"/>
        <w:rPr>
          <w:rFonts w:ascii="Arial" w:hAnsi="Arial"/>
        </w:rPr>
      </w:pPr>
      <w:r w:rsidRPr="000A3D63">
        <w:rPr>
          <w:rFonts w:ascii="Arial" w:hAnsi="Arial"/>
          <w:b/>
          <w:u w:val="single"/>
        </w:rPr>
        <w:t>Šifra X678</w:t>
      </w:r>
      <w:r w:rsidRPr="000A3D63">
        <w:rPr>
          <w:rFonts w:ascii="Arial" w:hAnsi="Arial"/>
        </w:rPr>
        <w:t xml:space="preserve"> odnosi se na prihode poslovanja u iznosu od 1.403.214,26 eura, prihode od prodaje nefinancijske imovine u iznosu od 2.068,56 eura općine Hum na Sutli.</w:t>
      </w:r>
    </w:p>
    <w:p w14:paraId="124CE182" w14:textId="77777777" w:rsidR="00DC34B1" w:rsidRPr="000A3D63" w:rsidRDefault="00DC34B1" w:rsidP="000A3D63">
      <w:pPr>
        <w:spacing w:line="240" w:lineRule="auto"/>
        <w:ind w:firstLine="708"/>
        <w:jc w:val="both"/>
        <w:rPr>
          <w:rFonts w:ascii="Arial" w:hAnsi="Arial"/>
        </w:rPr>
      </w:pPr>
      <w:r w:rsidRPr="000A3D63">
        <w:rPr>
          <w:rFonts w:ascii="Arial" w:hAnsi="Arial"/>
          <w:b/>
          <w:u w:val="single"/>
        </w:rPr>
        <w:t>Šifra Y345</w:t>
      </w:r>
      <w:r w:rsidRPr="000A3D63">
        <w:rPr>
          <w:rFonts w:ascii="Arial" w:hAnsi="Arial"/>
        </w:rPr>
        <w:t xml:space="preserve"> odnosi se na rashode poslovanja općine Hum na Sutli u iznosu od 799.046,71 eura uvećane za prijenos sredstva proračunskim korisnicima općinskog proračuna za financiranje redovite djelatnosti u iznosu od 251.410,00 eura, te iznosu od 4.500,00 eura za financiranje nabave nefinancijske imovine. </w:t>
      </w:r>
    </w:p>
    <w:p w14:paraId="2A73E1D0" w14:textId="77777777" w:rsidR="00DC34B1" w:rsidRPr="000A3D63" w:rsidRDefault="00DC34B1" w:rsidP="00DC34B1">
      <w:pPr>
        <w:spacing w:line="240" w:lineRule="auto"/>
        <w:jc w:val="both"/>
        <w:rPr>
          <w:rFonts w:ascii="Arial" w:hAnsi="Arial"/>
        </w:rPr>
      </w:pPr>
      <w:r w:rsidRPr="000A3D63">
        <w:rPr>
          <w:rFonts w:ascii="Arial" w:hAnsi="Arial"/>
        </w:rPr>
        <w:t>Rashode općine Hum na Sutli za nabavku nefinancijske imovine u iznosu od 141.185,46 eura.</w:t>
      </w:r>
    </w:p>
    <w:p w14:paraId="3AAABB22" w14:textId="77777777" w:rsidR="00DC34B1" w:rsidRPr="000A3D63" w:rsidRDefault="00DC34B1" w:rsidP="00DC34B1">
      <w:pPr>
        <w:spacing w:line="240" w:lineRule="auto"/>
        <w:jc w:val="both"/>
        <w:rPr>
          <w:rFonts w:ascii="Arial" w:hAnsi="Arial"/>
        </w:rPr>
      </w:pPr>
      <w:r w:rsidRPr="000A3D63">
        <w:rPr>
          <w:rFonts w:ascii="Arial" w:hAnsi="Arial"/>
        </w:rPr>
        <w:t>Izdatka za otplatu glavnice kredita u iznosu od 53.089,14 eura za izgradnju građevine športsko-rekreacijske namjene, 2.b skupine - prateći i pomoćni prostori uz postojeće nogometno igralište u Lastinama.</w:t>
      </w:r>
    </w:p>
    <w:p w14:paraId="42D9E7A2" w14:textId="77777777" w:rsidR="00DC34B1" w:rsidRPr="000A3D63" w:rsidRDefault="00DC34B1" w:rsidP="00DC34B1">
      <w:pPr>
        <w:spacing w:line="240" w:lineRule="auto"/>
        <w:jc w:val="both"/>
        <w:rPr>
          <w:rFonts w:ascii="Arial" w:hAnsi="Arial"/>
        </w:rPr>
      </w:pPr>
      <w:r w:rsidRPr="000A3D63">
        <w:rPr>
          <w:rFonts w:ascii="Arial" w:hAnsi="Arial"/>
          <w:b/>
          <w:u w:val="single"/>
        </w:rPr>
        <w:t>Preneseni Višak prihoda poslovanja</w:t>
      </w:r>
      <w:r w:rsidRPr="000A3D63">
        <w:rPr>
          <w:rFonts w:ascii="Arial" w:hAnsi="Arial"/>
        </w:rPr>
        <w:t xml:space="preserve">  iznosio je 1.414.904,80 eura.</w:t>
      </w:r>
    </w:p>
    <w:p w14:paraId="3C981B5A" w14:textId="77777777" w:rsidR="00DC34B1" w:rsidRPr="000A3D63" w:rsidRDefault="00DC34B1" w:rsidP="00DC34B1">
      <w:pPr>
        <w:spacing w:line="240" w:lineRule="auto"/>
        <w:jc w:val="both"/>
        <w:rPr>
          <w:rFonts w:ascii="Arial" w:hAnsi="Arial"/>
        </w:rPr>
      </w:pPr>
      <w:r w:rsidRPr="000A3D63">
        <w:rPr>
          <w:rFonts w:ascii="Arial" w:hAnsi="Arial"/>
        </w:rPr>
        <w:t xml:space="preserve">Iz navedenog slijedi da je općina na dan 30. lipanj 2024. godine ostvarila ukupan Višak prihoda i primitaka raspoloživ u sljedećem razdoblju u iznosu od 1.570.956,31 eura. </w:t>
      </w:r>
    </w:p>
    <w:p w14:paraId="325E1BF2" w14:textId="77777777" w:rsidR="00DC34B1" w:rsidRPr="000A3D63" w:rsidRDefault="00DC34B1" w:rsidP="000A3D63">
      <w:pPr>
        <w:spacing w:line="240" w:lineRule="auto"/>
        <w:ind w:firstLine="708"/>
        <w:jc w:val="both"/>
        <w:rPr>
          <w:rFonts w:ascii="Arial" w:hAnsi="Arial"/>
        </w:rPr>
      </w:pPr>
      <w:r w:rsidRPr="000A3D63">
        <w:rPr>
          <w:rFonts w:ascii="Arial" w:hAnsi="Arial"/>
          <w:b/>
          <w:u w:val="single"/>
        </w:rPr>
        <w:t>Šifra 11K</w:t>
      </w:r>
      <w:r w:rsidRPr="000A3D63">
        <w:rPr>
          <w:rFonts w:ascii="Arial" w:hAnsi="Arial"/>
        </w:rPr>
        <w:t xml:space="preserve"> odnosi se stanje žiro računa u iznosu od 1.594.028,46 eura i stanje blagajne u iznosu od 1.197,16 eura na dan 30. lipanj 2024. godine.</w:t>
      </w:r>
    </w:p>
    <w:p w14:paraId="5F62DAFE" w14:textId="77777777" w:rsidR="00DC34B1" w:rsidRPr="000A3D63" w:rsidRDefault="00DC34B1" w:rsidP="00DC34B1">
      <w:pPr>
        <w:spacing w:line="240" w:lineRule="auto"/>
        <w:jc w:val="both"/>
        <w:rPr>
          <w:rFonts w:ascii="Arial" w:hAnsi="Arial"/>
        </w:rPr>
      </w:pPr>
    </w:p>
    <w:p w14:paraId="6E78386F" w14:textId="77777777" w:rsidR="00DC34B1" w:rsidRPr="000A3D63" w:rsidRDefault="00DC34B1" w:rsidP="00DC34B1">
      <w:pPr>
        <w:spacing w:line="240" w:lineRule="auto"/>
        <w:jc w:val="both"/>
        <w:rPr>
          <w:rFonts w:ascii="Arial" w:hAnsi="Arial"/>
        </w:rPr>
      </w:pPr>
    </w:p>
    <w:p w14:paraId="1519E553" w14:textId="77777777" w:rsidR="00DC34B1" w:rsidRPr="000A3D63" w:rsidRDefault="00DC34B1" w:rsidP="00DC34B1">
      <w:pPr>
        <w:spacing w:line="240" w:lineRule="auto"/>
        <w:jc w:val="both"/>
        <w:rPr>
          <w:rFonts w:ascii="Arial" w:hAnsi="Arial"/>
        </w:rPr>
      </w:pPr>
      <w:r w:rsidRPr="000A3D63">
        <w:rPr>
          <w:rFonts w:ascii="Arial" w:hAnsi="Arial"/>
          <w:i/>
          <w:u w:val="single"/>
        </w:rPr>
        <w:t>Ostvareno u tekućem izvještajnom razdoblju:</w:t>
      </w:r>
    </w:p>
    <w:p w14:paraId="1D7F6351" w14:textId="77777777" w:rsidR="00DC34B1" w:rsidRPr="000A3D63" w:rsidRDefault="00DC34B1" w:rsidP="000A3D63">
      <w:pPr>
        <w:spacing w:line="240" w:lineRule="auto"/>
        <w:ind w:firstLine="708"/>
        <w:jc w:val="both"/>
        <w:rPr>
          <w:rFonts w:ascii="Arial" w:hAnsi="Arial"/>
        </w:rPr>
      </w:pPr>
      <w:bookmarkStart w:id="12" w:name="_Hlk202962759"/>
      <w:r w:rsidRPr="000A3D63">
        <w:rPr>
          <w:rFonts w:ascii="Arial" w:hAnsi="Arial"/>
          <w:b/>
          <w:u w:val="single"/>
        </w:rPr>
        <w:t>Šifra X678</w:t>
      </w:r>
      <w:r w:rsidRPr="000A3D63">
        <w:rPr>
          <w:rFonts w:ascii="Arial" w:hAnsi="Arial"/>
        </w:rPr>
        <w:t xml:space="preserve"> odnosi se na prihode poslovanja u iznosu od 1.527.905,88 eura, prihode od prodaje nefinancijske imovine u iznosu od 130.825,88 eura općine Hum na Sutli.</w:t>
      </w:r>
    </w:p>
    <w:p w14:paraId="3B11DCD0" w14:textId="77777777" w:rsidR="00DC34B1" w:rsidRPr="000A3D63" w:rsidRDefault="00DC34B1" w:rsidP="000A3D63">
      <w:pPr>
        <w:spacing w:line="240" w:lineRule="auto"/>
        <w:ind w:firstLine="708"/>
        <w:jc w:val="both"/>
        <w:rPr>
          <w:rFonts w:ascii="Arial" w:hAnsi="Arial"/>
        </w:rPr>
      </w:pPr>
      <w:r w:rsidRPr="000A3D63">
        <w:rPr>
          <w:rFonts w:ascii="Arial" w:hAnsi="Arial"/>
          <w:b/>
          <w:u w:val="single"/>
        </w:rPr>
        <w:t>Šifra Y345</w:t>
      </w:r>
      <w:r w:rsidRPr="000A3D63">
        <w:rPr>
          <w:rFonts w:ascii="Arial" w:hAnsi="Arial"/>
        </w:rPr>
        <w:t xml:space="preserve"> odnosi se na rashode poslovanja općine Hum na Sutli u iznosu od 1.174.393,92 eura uvećane za prijenos sredstva proračunskim korisnicima općinskog proračuna za financiranje redovite djelatnosti u iznosu od 293.284,00 eura, te iznosu od 4.700,00 eura za financiranje nabave nefinancijske imovine. </w:t>
      </w:r>
    </w:p>
    <w:p w14:paraId="3750EEDB" w14:textId="77777777" w:rsidR="00DC34B1" w:rsidRPr="000A3D63" w:rsidRDefault="00DC34B1" w:rsidP="00DC34B1">
      <w:pPr>
        <w:spacing w:line="240" w:lineRule="auto"/>
        <w:jc w:val="both"/>
        <w:rPr>
          <w:rFonts w:ascii="Arial" w:hAnsi="Arial"/>
        </w:rPr>
      </w:pPr>
      <w:r w:rsidRPr="000A3D63">
        <w:rPr>
          <w:rFonts w:ascii="Arial" w:hAnsi="Arial"/>
        </w:rPr>
        <w:t>Rashode općine Hum na Sutli za nabavku nefinancijske imovine u iznosu od 448.446,45 eura.</w:t>
      </w:r>
    </w:p>
    <w:p w14:paraId="36E8127D" w14:textId="77777777" w:rsidR="00DC34B1" w:rsidRPr="000A3D63" w:rsidRDefault="00DC34B1" w:rsidP="00DC34B1">
      <w:pPr>
        <w:spacing w:line="240" w:lineRule="auto"/>
        <w:jc w:val="both"/>
        <w:rPr>
          <w:rFonts w:ascii="Arial" w:hAnsi="Arial"/>
        </w:rPr>
      </w:pPr>
      <w:r w:rsidRPr="000A3D63">
        <w:rPr>
          <w:rFonts w:ascii="Arial" w:hAnsi="Arial"/>
        </w:rPr>
        <w:t>Izdatka za otplatu glavnice kredita u iznosu od 53.089,14 eura za izgradnju građevine športsko-rekreacijske namjene, 2.b skupine - prateći i pomoćni prostori uz postojeće nogometno igralište u Lastinama.</w:t>
      </w:r>
    </w:p>
    <w:p w14:paraId="001A1177" w14:textId="77777777" w:rsidR="00DC34B1" w:rsidRPr="000A3D63" w:rsidRDefault="00DC34B1" w:rsidP="00DC34B1">
      <w:pPr>
        <w:spacing w:line="240" w:lineRule="auto"/>
        <w:jc w:val="both"/>
        <w:rPr>
          <w:rFonts w:ascii="Arial" w:hAnsi="Arial"/>
        </w:rPr>
      </w:pPr>
      <w:r w:rsidRPr="000A3D63">
        <w:rPr>
          <w:rFonts w:ascii="Arial" w:hAnsi="Arial"/>
        </w:rPr>
        <w:t xml:space="preserve">Iz navedenog slijedi da je Općina na dan 30. lipanj 2025. godine sučeljavanjem ostvarenih prihoda u ukupnom iznosu od 1.658.731,76 eura sa zbrojem ostvarenih rashoda poslovanja, rashoda za nabavu nefinancijske imovine te izdataka za financijsku imovine u iznosu od 1.973.913,51 eura ostvarila Manjak prihoda i primitaka u iznosu od 315.181,75 eura. </w:t>
      </w:r>
    </w:p>
    <w:p w14:paraId="031CC3B9" w14:textId="77777777" w:rsidR="00DC34B1" w:rsidRPr="000A3D63" w:rsidRDefault="00DC34B1" w:rsidP="00DC34B1">
      <w:pPr>
        <w:pStyle w:val="Bezproreda"/>
        <w:jc w:val="both"/>
        <w:rPr>
          <w:rFonts w:ascii="Arial" w:hAnsi="Arial" w:cs="Arial"/>
        </w:rPr>
      </w:pPr>
      <w:r w:rsidRPr="000A3D63">
        <w:rPr>
          <w:rFonts w:ascii="Arial" w:hAnsi="Arial" w:cs="Arial"/>
          <w:b/>
          <w:u w:val="single"/>
        </w:rPr>
        <w:t>Preneseni Višak prihoda poslovanja</w:t>
      </w:r>
      <w:r w:rsidRPr="000A3D63">
        <w:rPr>
          <w:rFonts w:ascii="Arial" w:hAnsi="Arial" w:cs="Arial"/>
        </w:rPr>
        <w:t xml:space="preserve">  iznosi 2.030.063,86 eura, a prema Odluci općinskog vijeća o raspodjeli rezultata poslovanja prema stanju na dan 31.prosinca 2024. godine koristi se kako slijedi:</w:t>
      </w:r>
    </w:p>
    <w:p w14:paraId="018D3A3F" w14:textId="77777777" w:rsidR="00DC34B1" w:rsidRPr="000A3D63" w:rsidRDefault="00DC34B1" w:rsidP="00DC34B1">
      <w:pPr>
        <w:pStyle w:val="Bezproreda"/>
        <w:ind w:firstLine="708"/>
        <w:jc w:val="both"/>
        <w:rPr>
          <w:rFonts w:ascii="Arial" w:hAnsi="Arial" w:cs="Arial"/>
          <w:b/>
        </w:rPr>
      </w:pPr>
      <w:r w:rsidRPr="000A3D63">
        <w:rPr>
          <w:rFonts w:ascii="Arial" w:hAnsi="Arial" w:cs="Arial"/>
          <w:b/>
        </w:rPr>
        <w:t xml:space="preserve">1. </w:t>
      </w:r>
      <w:r w:rsidRPr="000A3D63">
        <w:rPr>
          <w:rFonts w:ascii="Arial" w:hAnsi="Arial" w:cs="Arial"/>
        </w:rPr>
        <w:t xml:space="preserve">Ostvareni Višak prihoda poslovanja (konto 92211) iz izvora financiranja 11 u iznosu od 1.722.823,29 eura za </w:t>
      </w:r>
      <w:bookmarkStart w:id="13" w:name="_Hlk98861590"/>
      <w:r w:rsidRPr="000A3D63">
        <w:rPr>
          <w:rFonts w:ascii="Arial" w:hAnsi="Arial" w:cs="Arial"/>
        </w:rPr>
        <w:t>slijedeće aktivnosti:</w:t>
      </w:r>
    </w:p>
    <w:p w14:paraId="220040EB" w14:textId="77777777" w:rsidR="00DC34B1" w:rsidRPr="000A3D63" w:rsidRDefault="00DC34B1" w:rsidP="00DC34B1">
      <w:pPr>
        <w:pStyle w:val="Bezproreda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0A3D63">
        <w:rPr>
          <w:rFonts w:ascii="Arial" w:hAnsi="Arial" w:cs="Arial"/>
        </w:rPr>
        <w:t>Program 1005 Sufinanciranje predškolskog odgoja i osnovno školstvo - Kapitalna aktivnost K100002 Dogradnja dječjeg vrtića Balončica -</w:t>
      </w:r>
      <w:bookmarkStart w:id="14" w:name="_Hlk201315224"/>
      <w:bookmarkStart w:id="15" w:name="_Hlk161836533"/>
      <w:r w:rsidRPr="000A3D63">
        <w:rPr>
          <w:rFonts w:ascii="Arial" w:hAnsi="Arial" w:cs="Arial"/>
        </w:rPr>
        <w:t xml:space="preserve"> kako slijedi:</w:t>
      </w:r>
      <w:bookmarkEnd w:id="14"/>
    </w:p>
    <w:bookmarkEnd w:id="13"/>
    <w:bookmarkEnd w:id="15"/>
    <w:p w14:paraId="7EC73A3D" w14:textId="77777777" w:rsidR="00DC34B1" w:rsidRPr="000A3D63" w:rsidRDefault="00DC34B1" w:rsidP="00DC34B1">
      <w:pPr>
        <w:pStyle w:val="Bezproreda"/>
        <w:jc w:val="both"/>
        <w:rPr>
          <w:rFonts w:ascii="Arial" w:hAnsi="Arial" w:cs="Arial"/>
        </w:rPr>
      </w:pPr>
      <w:r w:rsidRPr="000A3D63">
        <w:rPr>
          <w:rFonts w:ascii="Arial" w:hAnsi="Arial" w:cs="Arial"/>
        </w:rPr>
        <w:lastRenderedPageBreak/>
        <w:t>Osnovni račun 45111 - Dodatna ulaganja na građevinskim objektima - Konto: 451112 - Dodatna ulaganja na građevinskim objektima - dogradnja Dječjeg vrtića u iznosu od 1.652.000,00 eura,</w:t>
      </w:r>
    </w:p>
    <w:p w14:paraId="3C12426D" w14:textId="77777777" w:rsidR="00DC34B1" w:rsidRPr="000A3D63" w:rsidRDefault="00DC34B1" w:rsidP="00DC34B1">
      <w:pPr>
        <w:pStyle w:val="Bezproreda"/>
        <w:jc w:val="both"/>
        <w:rPr>
          <w:rFonts w:ascii="Arial" w:hAnsi="Arial" w:cs="Arial"/>
        </w:rPr>
      </w:pPr>
      <w:r w:rsidRPr="000A3D63">
        <w:rPr>
          <w:rFonts w:ascii="Arial" w:hAnsi="Arial" w:cs="Arial"/>
        </w:rPr>
        <w:t xml:space="preserve">Osnovni račun 42273 - Dodatna ulaganja na građevinskim objektima - Konto: 422732 - Oprema - opremanje unutarnjih prostorija Dječji vrtić Balončica u iznosu od 70.823,29 eura. </w:t>
      </w:r>
    </w:p>
    <w:p w14:paraId="238B2AA3" w14:textId="77777777" w:rsidR="00DC34B1" w:rsidRPr="000A3D63" w:rsidRDefault="00DC34B1" w:rsidP="00DC34B1">
      <w:pPr>
        <w:spacing w:after="0" w:line="240" w:lineRule="auto"/>
        <w:jc w:val="both"/>
        <w:rPr>
          <w:rFonts w:ascii="Times New Roman" w:hAnsi="Times New Roman"/>
        </w:rPr>
      </w:pPr>
    </w:p>
    <w:p w14:paraId="2CEF7D4B" w14:textId="77777777" w:rsidR="00DC34B1" w:rsidRPr="000A3D63" w:rsidRDefault="00DC34B1" w:rsidP="00DC34B1">
      <w:pPr>
        <w:pStyle w:val="Bezproreda"/>
        <w:rPr>
          <w:rFonts w:ascii="Arial" w:hAnsi="Arial" w:cs="Arial"/>
        </w:rPr>
      </w:pPr>
      <w:r w:rsidRPr="000A3D63">
        <w:rPr>
          <w:rFonts w:ascii="Arial" w:hAnsi="Arial" w:cs="Arial"/>
          <w:b/>
          <w:bCs/>
        </w:rPr>
        <w:t>2.</w:t>
      </w:r>
      <w:r w:rsidRPr="000A3D63">
        <w:rPr>
          <w:rFonts w:ascii="Arial" w:hAnsi="Arial" w:cs="Arial"/>
        </w:rPr>
        <w:t xml:space="preserve"> Ostvareni Višak prihoda poslovanja (konto 92211) iz članka 4. izvora financiranja 43 u iznosu od 307.240,57 eura raspodijelit će se u II. Izmjene i dopune proračuna za 2025. godinu za slijedeće aktivnosti:</w:t>
      </w:r>
    </w:p>
    <w:p w14:paraId="7AA6640F" w14:textId="77777777" w:rsidR="00DC34B1" w:rsidRPr="000A3D63" w:rsidRDefault="00DC34B1" w:rsidP="00DC34B1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0A3D63">
        <w:rPr>
          <w:rFonts w:ascii="Arial" w:hAnsi="Arial" w:cs="Arial"/>
        </w:rPr>
        <w:t>Program 1003 Komunalno gospodarstvo - Tekuća aktivnost A100001 Održavanje cesta kako slijedi:</w:t>
      </w:r>
      <w:bookmarkStart w:id="16" w:name="_Hlk201312740"/>
      <w:r w:rsidRPr="000A3D63">
        <w:rPr>
          <w:rFonts w:ascii="Arial" w:hAnsi="Arial" w:cs="Arial"/>
        </w:rPr>
        <w:t xml:space="preserve"> Osnovni račun 32321 - Usluge tekućeg i investicijskog održavanja građevinskih objekata - Konto: 32321320 -Tekuće i investicijsko održavanje nerazvrstanih cesta - presvlačenje oštećenih dionica u iznosu od  103.166,51 eura. </w:t>
      </w:r>
    </w:p>
    <w:bookmarkEnd w:id="16"/>
    <w:p w14:paraId="5C598E08" w14:textId="77777777" w:rsidR="00DC34B1" w:rsidRPr="000A3D63" w:rsidRDefault="00DC34B1" w:rsidP="00DC34B1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0A3D63">
        <w:rPr>
          <w:rFonts w:ascii="Arial" w:hAnsi="Arial" w:cs="Arial"/>
        </w:rPr>
        <w:t xml:space="preserve">Program 1004 Izgradnja komunalne infrastrukture i građevinskih objekata - Aktivnost A100008, Nogometno igralište Lastine - Sanacija travnatog terena kako slijedi: </w:t>
      </w:r>
      <w:bookmarkStart w:id="17" w:name="_Hlk201312941"/>
      <w:bookmarkStart w:id="18" w:name="_Hlk201314943"/>
      <w:r w:rsidRPr="000A3D63">
        <w:rPr>
          <w:rFonts w:ascii="Arial" w:hAnsi="Arial" w:cs="Arial"/>
        </w:rPr>
        <w:t>Osnovni račun 32999 - Ostali nespomenuti rashodi poslovanja - Konto: 3299911 - Ostali nespomenuti rashodi poslovanja - Povrat u Državni proračun u iznosu od 153.299,79 eura.</w:t>
      </w:r>
      <w:bookmarkEnd w:id="17"/>
      <w:bookmarkEnd w:id="18"/>
    </w:p>
    <w:p w14:paraId="72AAA909" w14:textId="77777777" w:rsidR="00DC34B1" w:rsidRPr="000A3D63" w:rsidRDefault="00DC34B1" w:rsidP="00DC34B1">
      <w:pPr>
        <w:pStyle w:val="Bezproreda"/>
        <w:numPr>
          <w:ilvl w:val="0"/>
          <w:numId w:val="1"/>
        </w:numPr>
        <w:rPr>
          <w:rFonts w:ascii="Arial" w:hAnsi="Arial" w:cs="Arial"/>
        </w:rPr>
      </w:pPr>
      <w:bookmarkStart w:id="19" w:name="_Hlk201315182"/>
      <w:r w:rsidRPr="000A3D63">
        <w:rPr>
          <w:rFonts w:ascii="Arial" w:hAnsi="Arial" w:cs="Arial"/>
        </w:rPr>
        <w:t xml:space="preserve">Program 1010 Socijalna zaštita - Aktivnost: A100011, Pomoć za prirodne nepogode kako slijedi: Osnovni račun 37212 - Pomoć obiteljima i kućanstvima - Konto: 3721210 - Pomoć obiteljima i kućanstvima - pomoć za ublažavanje posljedica prirodne nepogode  </w:t>
      </w:r>
      <w:bookmarkEnd w:id="19"/>
      <w:r w:rsidRPr="000A3D63">
        <w:rPr>
          <w:rFonts w:ascii="Arial" w:hAnsi="Arial" w:cs="Arial"/>
        </w:rPr>
        <w:t>u iznosu od 50.774,27 eura.</w:t>
      </w:r>
    </w:p>
    <w:p w14:paraId="2E9116CE" w14:textId="77777777" w:rsidR="00DC34B1" w:rsidRPr="000A3D63" w:rsidRDefault="00DC34B1" w:rsidP="00DC34B1">
      <w:pPr>
        <w:spacing w:line="240" w:lineRule="auto"/>
        <w:jc w:val="both"/>
        <w:rPr>
          <w:rFonts w:ascii="Arial" w:hAnsi="Arial"/>
          <w:b/>
          <w:u w:val="single"/>
        </w:rPr>
      </w:pPr>
    </w:p>
    <w:p w14:paraId="0F24B21C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  <w:r w:rsidRPr="000A3D63">
        <w:rPr>
          <w:rFonts w:ascii="Arial" w:hAnsi="Arial"/>
          <w:b/>
          <w:u w:val="single"/>
        </w:rPr>
        <w:t>Šifra 11K</w:t>
      </w:r>
      <w:r w:rsidRPr="000A3D63">
        <w:rPr>
          <w:rFonts w:ascii="Arial" w:hAnsi="Arial"/>
        </w:rPr>
        <w:t xml:space="preserve"> odnosi se stanje žiro računa u iznosu od 2.027.734,20 eura i stanje blagajne u iznosu od 378,94 eura na dan 30. lipanj 2025. godine.</w:t>
      </w:r>
    </w:p>
    <w:bookmarkEnd w:id="11"/>
    <w:bookmarkEnd w:id="12"/>
    <w:p w14:paraId="0DD18469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39D17860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3403D89D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1299BB6E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2EB82DE0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6AC4A5B7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1516584A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1545DDA3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34546605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24DAA350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72B7F134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15AD3A20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319B9632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38DDDB53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3233CCDB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0846AEE6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1AB07005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</w:p>
    <w:p w14:paraId="7DC627B6" w14:textId="77777777" w:rsidR="00DC34B1" w:rsidRPr="00C14515" w:rsidRDefault="00DC34B1" w:rsidP="00DC34B1">
      <w:pPr>
        <w:pStyle w:val="Bezproreda"/>
        <w:jc w:val="center"/>
        <w:rPr>
          <w:rFonts w:ascii="Arial" w:hAnsi="Arial" w:cs="Arial"/>
          <w:b/>
          <w:bCs/>
          <w:szCs w:val="22"/>
        </w:rPr>
      </w:pPr>
      <w:r w:rsidRPr="00C14515">
        <w:rPr>
          <w:rFonts w:ascii="Arial" w:hAnsi="Arial" w:cs="Arial"/>
          <w:b/>
          <w:bCs/>
          <w:szCs w:val="22"/>
        </w:rPr>
        <w:lastRenderedPageBreak/>
        <w:t>IZVJEŠTAJ O OBVEZAMA</w:t>
      </w:r>
    </w:p>
    <w:p w14:paraId="35EE5E4A" w14:textId="154A72E5" w:rsidR="00DC34B1" w:rsidRPr="00C14515" w:rsidRDefault="00DC34B1" w:rsidP="00DC34B1">
      <w:pPr>
        <w:pStyle w:val="Bezproreda"/>
        <w:jc w:val="center"/>
        <w:rPr>
          <w:rFonts w:ascii="Arial" w:hAnsi="Arial" w:cs="Arial"/>
          <w:b/>
          <w:bCs/>
          <w:szCs w:val="22"/>
        </w:rPr>
      </w:pPr>
      <w:r w:rsidRPr="00C14515">
        <w:rPr>
          <w:rFonts w:ascii="Arial" w:hAnsi="Arial" w:cs="Arial"/>
          <w:b/>
          <w:bCs/>
          <w:szCs w:val="22"/>
        </w:rPr>
        <w:t>za razdoblje 01.01.202</w:t>
      </w:r>
      <w:r w:rsidR="000A3D63">
        <w:rPr>
          <w:rFonts w:ascii="Arial" w:hAnsi="Arial" w:cs="Arial"/>
          <w:b/>
          <w:bCs/>
          <w:szCs w:val="22"/>
        </w:rPr>
        <w:t>5</w:t>
      </w:r>
      <w:r w:rsidRPr="00C14515">
        <w:rPr>
          <w:rFonts w:ascii="Arial" w:hAnsi="Arial" w:cs="Arial"/>
          <w:b/>
          <w:bCs/>
          <w:szCs w:val="22"/>
        </w:rPr>
        <w:t>. - 30.06.202</w:t>
      </w:r>
      <w:r w:rsidR="000A3D63">
        <w:rPr>
          <w:rFonts w:ascii="Arial" w:hAnsi="Arial" w:cs="Arial"/>
          <w:b/>
          <w:bCs/>
          <w:szCs w:val="22"/>
        </w:rPr>
        <w:t>5</w:t>
      </w:r>
      <w:r w:rsidRPr="00C14515">
        <w:rPr>
          <w:rFonts w:ascii="Arial" w:hAnsi="Arial" w:cs="Arial"/>
          <w:b/>
          <w:bCs/>
          <w:szCs w:val="22"/>
        </w:rPr>
        <w:t>.</w:t>
      </w:r>
    </w:p>
    <w:p w14:paraId="14A40963" w14:textId="77777777" w:rsidR="00DC34B1" w:rsidRPr="00C14515" w:rsidRDefault="00DC34B1" w:rsidP="00DC34B1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08DFE5" w14:textId="77777777" w:rsidR="00DC34B1" w:rsidRDefault="00DC34B1" w:rsidP="00DC34B1">
      <w:pPr>
        <w:spacing w:line="240" w:lineRule="auto"/>
        <w:ind w:left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(bilješke od br. 1 do br. 2)</w:t>
      </w:r>
    </w:p>
    <w:p w14:paraId="13825898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1</w:t>
      </w:r>
    </w:p>
    <w:p w14:paraId="0A8D7133" w14:textId="2CF706BB" w:rsidR="00DC34B1" w:rsidRDefault="00DC34B1" w:rsidP="00DC34B1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Šifra V001</w:t>
      </w:r>
      <w:r>
        <w:rPr>
          <w:rFonts w:ascii="Arial" w:hAnsi="Arial"/>
        </w:rPr>
        <w:t xml:space="preserve"> odnosi se na stanje obveza na dan 01.01.202</w:t>
      </w:r>
      <w:r w:rsidR="000A3D63">
        <w:rPr>
          <w:rFonts w:ascii="Arial" w:hAnsi="Arial"/>
        </w:rPr>
        <w:t>5</w:t>
      </w:r>
      <w:r>
        <w:rPr>
          <w:rFonts w:ascii="Arial" w:hAnsi="Arial"/>
        </w:rPr>
        <w:t xml:space="preserve">. godine u ukupnom iznosu od </w:t>
      </w:r>
      <w:r w:rsidR="0018159C">
        <w:rPr>
          <w:rFonts w:ascii="Arial" w:hAnsi="Arial"/>
        </w:rPr>
        <w:t>358.755,46</w:t>
      </w:r>
      <w:r>
        <w:rPr>
          <w:rFonts w:ascii="Arial" w:hAnsi="Arial"/>
        </w:rPr>
        <w:t xml:space="preserve"> eura, a odnose se na:</w:t>
      </w:r>
    </w:p>
    <w:p w14:paraId="2B4B4519" w14:textId="661410A7" w:rsidR="00DC34B1" w:rsidRDefault="00DC34B1" w:rsidP="00DC34B1">
      <w:pPr>
        <w:spacing w:after="0" w:line="240" w:lineRule="auto"/>
        <w:ind w:left="567" w:hanging="141"/>
        <w:jc w:val="both"/>
        <w:rPr>
          <w:rFonts w:ascii="Arial" w:hAnsi="Arial"/>
        </w:rPr>
      </w:pPr>
      <w:r>
        <w:rPr>
          <w:rFonts w:ascii="Arial" w:hAnsi="Arial"/>
        </w:rPr>
        <w:t xml:space="preserve">-  </w:t>
      </w:r>
      <w:r w:rsidR="0018159C">
        <w:rPr>
          <w:rFonts w:ascii="Arial" w:hAnsi="Arial"/>
        </w:rPr>
        <w:t>nedospjele obvezu za plaću za prosinac 2024. godine u iznosu od 10.661,94 eura</w:t>
      </w:r>
      <w:r>
        <w:rPr>
          <w:rFonts w:ascii="Arial" w:hAnsi="Arial"/>
        </w:rPr>
        <w:t>,</w:t>
      </w:r>
    </w:p>
    <w:p w14:paraId="01A69C97" w14:textId="16E6AFF6" w:rsidR="00DC34B1" w:rsidRDefault="00DC34B1" w:rsidP="00DC34B1">
      <w:pPr>
        <w:spacing w:after="0" w:line="240" w:lineRule="auto"/>
        <w:ind w:left="567" w:hanging="141"/>
        <w:jc w:val="both"/>
        <w:rPr>
          <w:rFonts w:ascii="Arial" w:hAnsi="Arial"/>
        </w:rPr>
      </w:pPr>
      <w:r>
        <w:rPr>
          <w:rFonts w:ascii="Arial" w:hAnsi="Arial"/>
        </w:rPr>
        <w:t xml:space="preserve">-  </w:t>
      </w:r>
      <w:r w:rsidR="0018159C">
        <w:rPr>
          <w:rFonts w:ascii="Arial" w:hAnsi="Arial"/>
        </w:rPr>
        <w:t>nedospjele obveze za materijalne rashode u iznosu od 35.186,76 eura</w:t>
      </w:r>
      <w:r>
        <w:rPr>
          <w:rFonts w:ascii="Arial" w:hAnsi="Arial"/>
        </w:rPr>
        <w:t>,</w:t>
      </w:r>
    </w:p>
    <w:p w14:paraId="6FD1EB6C" w14:textId="2AFA9721" w:rsidR="00DC34B1" w:rsidRDefault="00DC34B1" w:rsidP="00DC34B1">
      <w:pPr>
        <w:spacing w:after="0" w:line="240" w:lineRule="auto"/>
        <w:ind w:left="567" w:hanging="141"/>
        <w:jc w:val="both"/>
        <w:rPr>
          <w:rFonts w:ascii="Arial" w:hAnsi="Arial"/>
        </w:rPr>
      </w:pPr>
      <w:r>
        <w:rPr>
          <w:rFonts w:ascii="Arial" w:hAnsi="Arial"/>
        </w:rPr>
        <w:t xml:space="preserve">-  </w:t>
      </w:r>
      <w:r w:rsidR="0018159C">
        <w:rPr>
          <w:rFonts w:ascii="Arial" w:hAnsi="Arial"/>
        </w:rPr>
        <w:t>nedospjele obveze za financijske rashode u iznosu od 595,43 eura</w:t>
      </w:r>
      <w:r>
        <w:rPr>
          <w:rFonts w:ascii="Arial" w:hAnsi="Arial"/>
        </w:rPr>
        <w:t>,</w:t>
      </w:r>
    </w:p>
    <w:p w14:paraId="634192A2" w14:textId="7B16AC36" w:rsidR="00DC34B1" w:rsidRDefault="00DC34B1" w:rsidP="00DC34B1">
      <w:pPr>
        <w:spacing w:after="0" w:line="240" w:lineRule="auto"/>
        <w:ind w:left="567" w:hanging="141"/>
        <w:jc w:val="both"/>
        <w:rPr>
          <w:rFonts w:ascii="Arial" w:hAnsi="Arial"/>
        </w:rPr>
      </w:pPr>
      <w:r>
        <w:rPr>
          <w:rFonts w:ascii="Arial" w:hAnsi="Arial"/>
        </w:rPr>
        <w:t xml:space="preserve">-  </w:t>
      </w:r>
      <w:r w:rsidR="0018159C">
        <w:rPr>
          <w:rFonts w:ascii="Arial" w:hAnsi="Arial"/>
        </w:rPr>
        <w:t>nedospjele obveze za subvenciju u iznosu od 1.000,00 eura</w:t>
      </w:r>
      <w:r>
        <w:rPr>
          <w:rFonts w:ascii="Arial" w:hAnsi="Arial"/>
        </w:rPr>
        <w:t xml:space="preserve">, </w:t>
      </w:r>
    </w:p>
    <w:p w14:paraId="65A334BB" w14:textId="42B24665" w:rsidR="00DC34B1" w:rsidRDefault="00DC34B1" w:rsidP="00DC34B1">
      <w:pPr>
        <w:spacing w:after="0" w:line="240" w:lineRule="auto"/>
        <w:ind w:left="567" w:hanging="141"/>
        <w:jc w:val="both"/>
        <w:rPr>
          <w:rFonts w:ascii="Arial" w:hAnsi="Arial"/>
        </w:rPr>
      </w:pPr>
      <w:r>
        <w:rPr>
          <w:rFonts w:ascii="Arial" w:hAnsi="Arial"/>
        </w:rPr>
        <w:t xml:space="preserve">-  </w:t>
      </w:r>
      <w:r w:rsidR="0018159C">
        <w:rPr>
          <w:rFonts w:ascii="Arial" w:hAnsi="Arial"/>
        </w:rPr>
        <w:t>nedospjela obveza za ostale naknade građanima u iznosu od 1.624,84 eura</w:t>
      </w:r>
      <w:r>
        <w:rPr>
          <w:rFonts w:ascii="Arial" w:hAnsi="Arial"/>
          <w:i/>
        </w:rPr>
        <w:t>,</w:t>
      </w:r>
    </w:p>
    <w:p w14:paraId="412AC8A5" w14:textId="647A09F5" w:rsidR="00DC34B1" w:rsidRDefault="00DC34B1" w:rsidP="00DC34B1">
      <w:pPr>
        <w:spacing w:after="0" w:line="240" w:lineRule="auto"/>
        <w:ind w:left="567" w:hanging="141"/>
        <w:jc w:val="both"/>
        <w:rPr>
          <w:rFonts w:ascii="Arial" w:hAnsi="Arial"/>
        </w:rPr>
      </w:pPr>
      <w:r>
        <w:rPr>
          <w:rFonts w:ascii="Arial" w:hAnsi="Arial"/>
        </w:rPr>
        <w:t xml:space="preserve">-  nedospjelu obvezu otplate glavnice za iskorišten dio dugoročnog kredita za izgradnju građevine športsko-rekreacijske namjene, 2.b skupine - prateći i pomoćni prostori uz postojeće nogometno igralište u Lastinama u iznosu od </w:t>
      </w:r>
      <w:r w:rsidR="0018159C" w:rsidRPr="0018159C">
        <w:rPr>
          <w:rFonts w:ascii="Arial" w:hAnsi="Arial"/>
        </w:rPr>
        <w:t xml:space="preserve">309.686,49 </w:t>
      </w:r>
      <w:r>
        <w:rPr>
          <w:rFonts w:ascii="Arial" w:hAnsi="Arial"/>
        </w:rPr>
        <w:t xml:space="preserve">eura.  </w:t>
      </w:r>
    </w:p>
    <w:p w14:paraId="21602C33" w14:textId="77777777" w:rsidR="00DC34B1" w:rsidRDefault="00DC34B1" w:rsidP="00DC34B1">
      <w:pPr>
        <w:spacing w:line="240" w:lineRule="auto"/>
        <w:ind w:firstLine="708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18C543B" w14:textId="77777777" w:rsidR="00DC34B1" w:rsidRDefault="00DC34B1" w:rsidP="00DC34B1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Bilješka br. 2</w:t>
      </w:r>
    </w:p>
    <w:p w14:paraId="7F881BA5" w14:textId="77777777" w:rsidR="00DC34B1" w:rsidRDefault="00DC34B1" w:rsidP="00DC34B1">
      <w:pPr>
        <w:spacing w:after="0" w:line="240" w:lineRule="auto"/>
        <w:rPr>
          <w:rFonts w:ascii="Arial" w:hAnsi="Arial"/>
        </w:rPr>
      </w:pPr>
      <w:r>
        <w:rPr>
          <w:rFonts w:ascii="Arial" w:hAnsi="Arial"/>
          <w:b/>
          <w:u w:val="single"/>
        </w:rPr>
        <w:t>Šifra V006</w:t>
      </w:r>
      <w:r>
        <w:rPr>
          <w:rFonts w:ascii="Arial" w:hAnsi="Arial"/>
        </w:rPr>
        <w:t xml:space="preserve"> odnosi se na stanje obveza na dan 30.06.2025. u ukupnom iznosu od 573.189,10 eura, a odnose se na:</w:t>
      </w:r>
    </w:p>
    <w:p w14:paraId="23997C56" w14:textId="77777777" w:rsidR="00DC34B1" w:rsidRDefault="00DC34B1" w:rsidP="00DC34B1">
      <w:pPr>
        <w:spacing w:after="0" w:line="240" w:lineRule="auto"/>
        <w:ind w:left="426"/>
        <w:jc w:val="both"/>
        <w:rPr>
          <w:rFonts w:ascii="Arial" w:hAnsi="Arial"/>
        </w:rPr>
      </w:pPr>
      <w:r>
        <w:rPr>
          <w:rFonts w:ascii="Arial" w:hAnsi="Arial"/>
        </w:rPr>
        <w:t xml:space="preserve">-  nedospjele obvezu za plaću za lipanj 2025. godine u iznosu od 10.637,66 eura </w:t>
      </w:r>
      <w:r>
        <w:rPr>
          <w:rFonts w:ascii="Arial" w:hAnsi="Arial"/>
          <w:i/>
        </w:rPr>
        <w:t>(Šifra ND23),</w:t>
      </w:r>
    </w:p>
    <w:p w14:paraId="5243A3C4" w14:textId="77777777" w:rsidR="00DC34B1" w:rsidRDefault="00DC34B1" w:rsidP="00DC34B1">
      <w:pPr>
        <w:spacing w:after="0" w:line="240" w:lineRule="auto"/>
        <w:ind w:left="426"/>
        <w:jc w:val="both"/>
        <w:rPr>
          <w:rFonts w:ascii="Arial" w:hAnsi="Arial"/>
        </w:rPr>
      </w:pPr>
      <w:r>
        <w:rPr>
          <w:rFonts w:ascii="Arial" w:hAnsi="Arial"/>
        </w:rPr>
        <w:t xml:space="preserve">-  nedospjele obveze za materijalne rashode u iznosu od 82.855,49 eura </w:t>
      </w:r>
      <w:r>
        <w:rPr>
          <w:rFonts w:ascii="Arial" w:hAnsi="Arial"/>
          <w:i/>
        </w:rPr>
        <w:t>(Šifra ND23),</w:t>
      </w:r>
    </w:p>
    <w:p w14:paraId="07EE7CB5" w14:textId="77777777" w:rsidR="00DC34B1" w:rsidRDefault="00DC34B1" w:rsidP="00DC34B1">
      <w:pPr>
        <w:spacing w:after="0" w:line="240" w:lineRule="auto"/>
        <w:ind w:left="426"/>
        <w:jc w:val="both"/>
        <w:rPr>
          <w:rFonts w:ascii="Arial" w:hAnsi="Arial"/>
        </w:rPr>
      </w:pPr>
      <w:r>
        <w:rPr>
          <w:rFonts w:ascii="Arial" w:hAnsi="Arial"/>
        </w:rPr>
        <w:t xml:space="preserve">-  nedospjele obveze za financijske rashode u iznosu od 561,38 eura </w:t>
      </w:r>
      <w:r>
        <w:rPr>
          <w:rFonts w:ascii="Arial" w:hAnsi="Arial"/>
          <w:i/>
        </w:rPr>
        <w:t>(Šifra ND23 ),</w:t>
      </w:r>
    </w:p>
    <w:p w14:paraId="6332F1CF" w14:textId="77777777" w:rsidR="00DC34B1" w:rsidRDefault="00DC34B1" w:rsidP="00DC34B1">
      <w:pPr>
        <w:spacing w:after="0" w:line="240" w:lineRule="auto"/>
        <w:ind w:left="426"/>
        <w:jc w:val="both"/>
        <w:rPr>
          <w:rFonts w:ascii="Arial" w:hAnsi="Arial"/>
          <w:i/>
        </w:rPr>
      </w:pPr>
      <w:r>
        <w:rPr>
          <w:rFonts w:ascii="Arial" w:hAnsi="Arial"/>
        </w:rPr>
        <w:t>- nedospjele obveze za subvenciju poljoprivrednicima u iznosu od 84,00 eura (</w:t>
      </w:r>
      <w:r>
        <w:rPr>
          <w:rFonts w:ascii="Arial" w:hAnsi="Arial"/>
          <w:i/>
        </w:rPr>
        <w:t>Šifra ND23),</w:t>
      </w:r>
    </w:p>
    <w:p w14:paraId="34738C09" w14:textId="77777777" w:rsidR="00DC34B1" w:rsidRPr="00376CA2" w:rsidRDefault="00DC34B1" w:rsidP="00DC34B1">
      <w:pPr>
        <w:spacing w:after="0" w:line="240" w:lineRule="auto"/>
        <w:ind w:left="426"/>
        <w:jc w:val="both"/>
        <w:rPr>
          <w:rFonts w:ascii="Arial" w:hAnsi="Arial"/>
          <w:i/>
        </w:rPr>
      </w:pPr>
      <w:r>
        <w:rPr>
          <w:rFonts w:ascii="Arial" w:hAnsi="Arial"/>
        </w:rPr>
        <w:t>- nedospjele obveze za tekuće pomoći proračunskim korisnicima drugih proračuna u iznosu od 2.701,77 eura (</w:t>
      </w:r>
      <w:r>
        <w:rPr>
          <w:rFonts w:ascii="Arial" w:hAnsi="Arial"/>
          <w:i/>
        </w:rPr>
        <w:t>Šifra ND23),</w:t>
      </w:r>
    </w:p>
    <w:p w14:paraId="4FCFF615" w14:textId="77777777" w:rsidR="00DC34B1" w:rsidRDefault="00DC34B1" w:rsidP="00DC34B1">
      <w:pPr>
        <w:spacing w:after="0" w:line="240" w:lineRule="auto"/>
        <w:ind w:left="426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-  nedospjela obveza za ostale naknade građanima u iznosu od 4.322,82 eura </w:t>
      </w:r>
      <w:r>
        <w:rPr>
          <w:rFonts w:ascii="Arial" w:hAnsi="Arial"/>
          <w:i/>
        </w:rPr>
        <w:t>(Šifra ND23),</w:t>
      </w:r>
    </w:p>
    <w:p w14:paraId="78206209" w14:textId="77777777" w:rsidR="00DC34B1" w:rsidRDefault="00DC34B1" w:rsidP="00DC34B1">
      <w:pPr>
        <w:spacing w:after="0" w:line="240" w:lineRule="auto"/>
        <w:ind w:left="426"/>
        <w:jc w:val="both"/>
        <w:rPr>
          <w:rFonts w:ascii="Arial" w:hAnsi="Arial"/>
          <w:i/>
        </w:rPr>
      </w:pPr>
      <w:r>
        <w:rPr>
          <w:rFonts w:ascii="Arial" w:hAnsi="Arial"/>
        </w:rPr>
        <w:t>- nedospjele obveze za tekuće donacije u iznosu od 67.994,98 eura (</w:t>
      </w:r>
      <w:r>
        <w:rPr>
          <w:rFonts w:ascii="Arial" w:hAnsi="Arial"/>
          <w:i/>
        </w:rPr>
        <w:t>Šifra ND23),</w:t>
      </w:r>
    </w:p>
    <w:p w14:paraId="0D5DEE61" w14:textId="77777777" w:rsidR="00DC34B1" w:rsidRDefault="00DC34B1" w:rsidP="00DC34B1">
      <w:pPr>
        <w:spacing w:after="0" w:line="240" w:lineRule="auto"/>
        <w:ind w:left="426"/>
        <w:jc w:val="both"/>
        <w:rPr>
          <w:rFonts w:ascii="Arial" w:hAnsi="Arial"/>
        </w:rPr>
      </w:pPr>
      <w:r>
        <w:rPr>
          <w:rFonts w:ascii="Arial" w:hAnsi="Arial"/>
        </w:rPr>
        <w:t xml:space="preserve"> - nedospjela obveza za nabavu proizvedene dugotrajne imovine u iznosu od 147.433,65 eura </w:t>
      </w:r>
      <w:r>
        <w:rPr>
          <w:rFonts w:ascii="Arial" w:hAnsi="Arial"/>
          <w:i/>
        </w:rPr>
        <w:t>(Šifra ND24),</w:t>
      </w:r>
    </w:p>
    <w:p w14:paraId="678EC37F" w14:textId="77777777" w:rsidR="00DC34B1" w:rsidRDefault="00DC34B1" w:rsidP="00DC34B1">
      <w:pPr>
        <w:spacing w:after="0" w:line="240" w:lineRule="auto"/>
        <w:ind w:left="426"/>
        <w:jc w:val="both"/>
        <w:rPr>
          <w:rFonts w:ascii="Arial" w:hAnsi="Arial"/>
        </w:rPr>
      </w:pPr>
      <w:r>
        <w:rPr>
          <w:rFonts w:ascii="Arial" w:hAnsi="Arial"/>
        </w:rPr>
        <w:t xml:space="preserve">-  nedospjelu obvezu otplate glavnice za iskorišten dio dugoročnog kredita za izgradnju građevine športsko-rekreacijske namjene, 2.b skupine - prateći i pomoćni prostori uz postojeće nogometno igralište u Lastinama u iznosu od 256.597,35 eura </w:t>
      </w:r>
      <w:r>
        <w:rPr>
          <w:rFonts w:ascii="Arial" w:hAnsi="Arial"/>
          <w:i/>
        </w:rPr>
        <w:t>(Šifra ND26)</w:t>
      </w:r>
      <w:r>
        <w:rPr>
          <w:rFonts w:ascii="Arial" w:hAnsi="Arial"/>
        </w:rPr>
        <w:t>.</w:t>
      </w:r>
    </w:p>
    <w:p w14:paraId="6AEECB2E" w14:textId="77777777" w:rsidR="00DC34B1" w:rsidRDefault="00DC34B1" w:rsidP="00DC34B1">
      <w:pPr>
        <w:spacing w:line="240" w:lineRule="auto"/>
        <w:ind w:left="567" w:hanging="141"/>
        <w:jc w:val="both"/>
        <w:rPr>
          <w:rFonts w:ascii="Arial" w:hAnsi="Arial"/>
        </w:rPr>
      </w:pPr>
    </w:p>
    <w:p w14:paraId="65F5A110" w14:textId="77777777" w:rsidR="00DC34B1" w:rsidRDefault="00DC34B1" w:rsidP="00DC34B1">
      <w:pPr>
        <w:spacing w:line="240" w:lineRule="auto"/>
        <w:ind w:left="567" w:hanging="141"/>
        <w:jc w:val="both"/>
        <w:rPr>
          <w:rFonts w:ascii="Arial" w:hAnsi="Arial"/>
        </w:rPr>
      </w:pPr>
    </w:p>
    <w:p w14:paraId="568D7EEB" w14:textId="374A71BF" w:rsidR="00980477" w:rsidRDefault="00980477" w:rsidP="00980477">
      <w:pPr>
        <w:spacing w:after="0" w:line="24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   Bilješke sastavila:</w:t>
      </w:r>
      <w:r>
        <w:rPr>
          <w:rFonts w:ascii="Arial" w:hAnsi="Arial"/>
        </w:rPr>
        <w:tab/>
      </w:r>
    </w:p>
    <w:p w14:paraId="0D4AD09F" w14:textId="77777777" w:rsidR="00980477" w:rsidRDefault="00980477" w:rsidP="0098047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>Viši referent za financije i proračun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3ED8C15B" w14:textId="43DE03F4" w:rsidR="00DC34B1" w:rsidRDefault="00980477" w:rsidP="0098047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Tatjana Gorišek Jančin</w:t>
      </w:r>
    </w:p>
    <w:p w14:paraId="40A37590" w14:textId="77777777" w:rsidR="00DC34B1" w:rsidRDefault="00DC34B1" w:rsidP="00980477">
      <w:pPr>
        <w:spacing w:line="240" w:lineRule="auto"/>
        <w:jc w:val="both"/>
        <w:rPr>
          <w:rFonts w:ascii="Arial" w:hAnsi="Arial"/>
        </w:rPr>
      </w:pPr>
    </w:p>
    <w:p w14:paraId="6D2EFCD2" w14:textId="77777777" w:rsidR="00980477" w:rsidRDefault="00980477" w:rsidP="00DC34B1">
      <w:pPr>
        <w:spacing w:line="240" w:lineRule="auto"/>
        <w:ind w:left="567" w:hanging="141"/>
        <w:jc w:val="both"/>
        <w:rPr>
          <w:rFonts w:ascii="Arial" w:hAnsi="Arial"/>
        </w:rPr>
      </w:pPr>
    </w:p>
    <w:p w14:paraId="59E1E722" w14:textId="77777777" w:rsidR="00DC34B1" w:rsidRDefault="00DC34B1" w:rsidP="00DC34B1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</w:t>
      </w:r>
      <w:r>
        <w:rPr>
          <w:rFonts w:ascii="Arial" w:hAnsi="Arial"/>
          <w:b/>
        </w:rPr>
        <w:t>OPĆINSKI NAČELNIK</w:t>
      </w:r>
    </w:p>
    <w:p w14:paraId="4A6CEAAD" w14:textId="432FD5A0" w:rsidR="00DC34B1" w:rsidRPr="00980477" w:rsidRDefault="00DC34B1" w:rsidP="00DC34B1">
      <w:pPr>
        <w:spacing w:after="0" w:line="240" w:lineRule="auto"/>
        <w:ind w:left="5316" w:firstLine="348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980477">
        <w:rPr>
          <w:rFonts w:ascii="Arial" w:hAnsi="Arial"/>
        </w:rPr>
        <w:t xml:space="preserve">    </w:t>
      </w:r>
      <w:r w:rsidRPr="00980477">
        <w:rPr>
          <w:rFonts w:ascii="Arial" w:hAnsi="Arial"/>
        </w:rPr>
        <w:t>Nikola Drašković</w:t>
      </w:r>
    </w:p>
    <w:p w14:paraId="1B3E3C44" w14:textId="77777777" w:rsidR="008F333C" w:rsidRDefault="008F333C" w:rsidP="008F333C">
      <w:pPr>
        <w:pStyle w:val="Bezproreda"/>
        <w:rPr>
          <w:rFonts w:ascii="Arial" w:hAnsi="Arial" w:cs="Arial"/>
        </w:rPr>
      </w:pPr>
    </w:p>
    <w:p w14:paraId="54A8E128" w14:textId="77777777" w:rsidR="00980477" w:rsidRPr="008F333C" w:rsidRDefault="00980477" w:rsidP="008F333C">
      <w:pPr>
        <w:pStyle w:val="Bezproreda"/>
        <w:rPr>
          <w:rFonts w:ascii="Arial" w:hAnsi="Arial" w:cs="Arial"/>
        </w:rPr>
      </w:pPr>
    </w:p>
    <w:p w14:paraId="5EE81382" w14:textId="77777777" w:rsidR="00C66EDD" w:rsidRDefault="00C66EDD">
      <w:pPr>
        <w:spacing w:after="0" w:line="240" w:lineRule="auto"/>
        <w:rPr>
          <w:rFonts w:ascii="Times New Roman" w:hAnsi="Times New Roman"/>
          <w:sz w:val="24"/>
        </w:rPr>
      </w:pPr>
    </w:p>
    <w:p w14:paraId="362A3A36" w14:textId="77777777" w:rsidR="00980477" w:rsidRPr="00980477" w:rsidRDefault="00980477" w:rsidP="0098047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980477">
        <w:rPr>
          <w:rFonts w:ascii="Times New Roman" w:hAnsi="Times New Roman"/>
          <w:b/>
          <w:sz w:val="16"/>
          <w:szCs w:val="16"/>
        </w:rPr>
        <w:t>DOSTAVITI:</w:t>
      </w:r>
    </w:p>
    <w:p w14:paraId="2A648A67" w14:textId="6DD9D0B1" w:rsidR="00C66EDD" w:rsidRDefault="00980477">
      <w:pPr>
        <w:spacing w:after="0" w:line="240" w:lineRule="auto"/>
        <w:rPr>
          <w:rFonts w:ascii="Arial" w:hAnsi="Arial"/>
        </w:rPr>
      </w:pPr>
      <w:r w:rsidRPr="00980477">
        <w:rPr>
          <w:rFonts w:ascii="Times New Roman" w:hAnsi="Times New Roman"/>
          <w:noProof/>
          <w:sz w:val="16"/>
          <w:szCs w:val="16"/>
        </w:rPr>
        <w:t xml:space="preserve">1. MINISTARSTVO </w:t>
      </w:r>
      <w:r w:rsidRPr="00980477">
        <w:rPr>
          <w:rFonts w:ascii="Times New Roman" w:hAnsi="Times New Roman"/>
          <w:sz w:val="16"/>
          <w:szCs w:val="16"/>
        </w:rPr>
        <w:t>FINANCIJA, KATANČIĆEVA ULICA 5</w:t>
      </w:r>
      <w:r>
        <w:rPr>
          <w:rFonts w:ascii="Times New Roman" w:hAnsi="Times New Roman"/>
          <w:sz w:val="16"/>
          <w:szCs w:val="16"/>
        </w:rPr>
        <w:t>,</w:t>
      </w:r>
      <w:r w:rsidRPr="00980477">
        <w:rPr>
          <w:rFonts w:ascii="Times New Roman" w:hAnsi="Times New Roman"/>
          <w:sz w:val="16"/>
          <w:szCs w:val="16"/>
        </w:rPr>
        <w:t xml:space="preserve">  10000 Zagreb</w:t>
      </w:r>
    </w:p>
    <w:sectPr w:rsidR="00C66EDD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25BAC" w14:textId="77777777" w:rsidR="00E753E6" w:rsidRDefault="00E753E6">
      <w:pPr>
        <w:spacing w:after="0" w:line="240" w:lineRule="auto"/>
      </w:pPr>
      <w:r>
        <w:separator/>
      </w:r>
    </w:p>
  </w:endnote>
  <w:endnote w:type="continuationSeparator" w:id="0">
    <w:p w14:paraId="459AE88A" w14:textId="77777777" w:rsidR="00E753E6" w:rsidRDefault="00E7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A2420" w14:textId="77777777" w:rsidR="00E753E6" w:rsidRDefault="00E753E6">
      <w:pPr>
        <w:spacing w:after="0" w:line="240" w:lineRule="auto"/>
      </w:pPr>
      <w:r>
        <w:separator/>
      </w:r>
    </w:p>
  </w:footnote>
  <w:footnote w:type="continuationSeparator" w:id="0">
    <w:p w14:paraId="7ADAF3E2" w14:textId="77777777" w:rsidR="00E753E6" w:rsidRDefault="00E7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D479F" w14:textId="77777777" w:rsidR="00C66EDD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54F3E9F3" wp14:editId="2C62EE7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EB67" w14:textId="77777777" w:rsidR="00C66EDD" w:rsidRDefault="00000000">
    <w:pPr>
      <w:pStyle w:val="Zaglavlje"/>
      <w:jc w:val="right"/>
    </w:pPr>
    <w:r>
      <w:rPr>
        <w:noProof/>
      </w:rPr>
      <w:drawing>
        <wp:inline distT="0" distB="0" distL="0" distR="0" wp14:anchorId="6A620C63" wp14:editId="4E8219AA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066F1"/>
    <w:multiLevelType w:val="hybridMultilevel"/>
    <w:tmpl w:val="E3FE2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2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DD"/>
    <w:rsid w:val="00042C7B"/>
    <w:rsid w:val="000A3D63"/>
    <w:rsid w:val="0018159C"/>
    <w:rsid w:val="00237348"/>
    <w:rsid w:val="00273B53"/>
    <w:rsid w:val="0028784D"/>
    <w:rsid w:val="002D5C0D"/>
    <w:rsid w:val="00300F85"/>
    <w:rsid w:val="003742E3"/>
    <w:rsid w:val="003A0DF6"/>
    <w:rsid w:val="00417356"/>
    <w:rsid w:val="004A5029"/>
    <w:rsid w:val="005914A4"/>
    <w:rsid w:val="00611478"/>
    <w:rsid w:val="00636396"/>
    <w:rsid w:val="00767695"/>
    <w:rsid w:val="008F333C"/>
    <w:rsid w:val="00980477"/>
    <w:rsid w:val="00BD4FA4"/>
    <w:rsid w:val="00C66EDD"/>
    <w:rsid w:val="00CC7DD0"/>
    <w:rsid w:val="00DC34B1"/>
    <w:rsid w:val="00DC73D6"/>
    <w:rsid w:val="00DD5A83"/>
    <w:rsid w:val="00E753E6"/>
    <w:rsid w:val="00E971E4"/>
    <w:rsid w:val="00F3445F"/>
    <w:rsid w:val="00F76848"/>
    <w:rsid w:val="00F81135"/>
    <w:rsid w:val="00FC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6D65"/>
  <w15:docId w15:val="{D5C38495-95AD-4981-9498-6D00C5E2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8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proreda">
    <w:name w:val="No Spacing"/>
    <w:uiPriority w:val="1"/>
    <w:qFormat/>
    <w:rsid w:val="008F33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15</cp:revision>
  <dcterms:created xsi:type="dcterms:W3CDTF">2025-07-10T13:45:00Z</dcterms:created>
  <dcterms:modified xsi:type="dcterms:W3CDTF">2025-07-15T11:51:00Z</dcterms:modified>
</cp:coreProperties>
</file>